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c5116c9364807" w:history="1">
              <w:r>
                <w:rPr>
                  <w:rStyle w:val="Hyperlink"/>
                </w:rPr>
                <w:t>2025-2031年中国退敏剂行业发展调研与前景趋势报告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c5116c9364807" w:history="1">
              <w:r>
                <w:rPr>
                  <w:rStyle w:val="Hyperlink"/>
                </w:rPr>
                <w:t>2025-2031年中国退敏剂行业发展调研与前景趋势报告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c5116c9364807" w:history="1">
                <w:r>
                  <w:rPr>
                    <w:rStyle w:val="Hyperlink"/>
                  </w:rPr>
                  <w:t>https://www.20087.com/5/83/TuiMinJiHangYeXianZhuangJiQianJing.html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敏剂主要用于降低爆炸物的敏感度，确保其在运输、储存和使用过程中的安全。近年来，随着全球反恐和民爆行业的规范化，退敏剂的需求稳步增长。技术上，新型退敏剂的开发，如聚合物基和表面活性剂基退敏剂，不仅提高了爆炸物的稳定性，还改善了其物理性能，如流动性、密度和燃烧特性。同时，安全标准的提升，促使退敏剂在配方和应用方法上不断优化，确保爆炸物在极端条件下的安全可控。</w:t>
      </w:r>
      <w:r>
        <w:rPr>
          <w:rFonts w:hint="eastAsia"/>
        </w:rPr>
        <w:br/>
      </w:r>
      <w:r>
        <w:rPr>
          <w:rFonts w:hint="eastAsia"/>
        </w:rPr>
        <w:t>　　未来，退敏剂行业将朝着更安全、更高效的解决方案迈进。一方面，通过材料科学的进展，退敏剂将能够更好地适应不同类型的爆炸物，提供定制化的稳定化方案，减少意外事故的发生。另一方面，智能退敏技术，如使用纳米颗粒或智能响应材料，将使退敏剂能够在特定条件下激活，提高爆炸物的可控性和使用灵活性，满足军事和民用市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c5116c9364807" w:history="1">
        <w:r>
          <w:rPr>
            <w:rStyle w:val="Hyperlink"/>
          </w:rPr>
          <w:t>2025-2031年中国退敏剂行业发展调研与前景趋势报告</w:t>
        </w:r>
      </w:hyperlink>
      <w:r>
        <w:rPr>
          <w:rFonts w:hint="eastAsia"/>
        </w:rPr>
        <w:t>》基于多年退敏剂行业研究积累，结合当前市场发展现状，依托国家权威数据资源和长期市场监测数据库，对退敏剂行业进行了全面调研与分析。报告详细阐述了退敏剂市场规模、市场前景、发展趋势、技术现状及未来方向，重点分析了行业内主要企业的竞争格局，并通过SWOT分析揭示了退敏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5c5116c9364807" w:history="1">
        <w:r>
          <w:rPr>
            <w:rStyle w:val="Hyperlink"/>
          </w:rPr>
          <w:t>2025-2031年中国退敏剂行业发展调研与前景趋势报告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》为投资者提供了准确的市场现状解读，帮助预判行业前景，挖掘投资价值，同时从投资策略和营销策略等角度提出实用建议，助力投资者在退敏剂行业中把握机遇、规避风险。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退敏剂行业界定</w:t>
      </w:r>
      <w:r>
        <w:rPr>
          <w:rFonts w:hint="eastAsia"/>
        </w:rPr>
        <w:br/>
      </w:r>
      <w:r>
        <w:rPr>
          <w:rFonts w:hint="eastAsia"/>
        </w:rPr>
        <w:t>　　第一节 退敏剂行业定义</w:t>
      </w:r>
      <w:r>
        <w:rPr>
          <w:rFonts w:hint="eastAsia"/>
        </w:rPr>
        <w:br/>
      </w:r>
      <w:r>
        <w:rPr>
          <w:rFonts w:hint="eastAsia"/>
        </w:rPr>
        <w:t>　　第二节 退敏剂行业特点分析</w:t>
      </w:r>
      <w:r>
        <w:rPr>
          <w:rFonts w:hint="eastAsia"/>
        </w:rPr>
        <w:br/>
      </w:r>
      <w:r>
        <w:rPr>
          <w:rFonts w:hint="eastAsia"/>
        </w:rPr>
        <w:t>　　第三节 退敏剂行业发展历程</w:t>
      </w:r>
      <w:r>
        <w:rPr>
          <w:rFonts w:hint="eastAsia"/>
        </w:rPr>
        <w:br/>
      </w:r>
      <w:r>
        <w:rPr>
          <w:rFonts w:hint="eastAsia"/>
        </w:rPr>
        <w:t>　　第四节 退敏剂产业链分析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2024-2025年全球退敏剂行业发展态势分析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全球退敏剂行业总体情况</w:t>
      </w:r>
      <w:r>
        <w:rPr>
          <w:rFonts w:hint="eastAsia"/>
        </w:rPr>
        <w:br/>
      </w:r>
      <w:r>
        <w:rPr>
          <w:rFonts w:hint="eastAsia"/>
        </w:rPr>
        <w:t>　　第二节 退敏剂行业重点国家、地区市场分析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全球退敏剂行业发展前景预测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2024-2025年中国退敏剂行业发展环境分析</w:t>
      </w:r>
      <w:r>
        <w:rPr>
          <w:rFonts w:hint="eastAsia"/>
        </w:rPr>
        <w:br/>
      </w:r>
      <w:r>
        <w:rPr>
          <w:rFonts w:hint="eastAsia"/>
        </w:rPr>
        <w:t>　　第一节 退敏剂行业经济环境分析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退敏剂行业政策环境分析</w:t>
      </w:r>
      <w:r>
        <w:rPr>
          <w:rFonts w:hint="eastAsia"/>
        </w:rPr>
        <w:br/>
      </w:r>
      <w:r>
        <w:rPr>
          <w:rFonts w:hint="eastAsia"/>
        </w:rPr>
        <w:t>　　　　一、退敏剂行业相关政策</w:t>
      </w:r>
      <w:r>
        <w:rPr>
          <w:rFonts w:hint="eastAsia"/>
        </w:rPr>
        <w:br/>
      </w:r>
      <w:r>
        <w:rPr>
          <w:rFonts w:hint="eastAsia"/>
        </w:rPr>
        <w:t>　　　　二、退敏剂行业相关标准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2024-2025年退敏剂行业技术发展现状及趋势分析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退敏剂行业技术发展现状分析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国内外退敏剂行业技术差异与原因</w:t>
      </w:r>
      <w:r>
        <w:rPr>
          <w:rFonts w:hint="eastAsia"/>
        </w:rPr>
        <w:br/>
      </w:r>
      <w:r>
        <w:rPr>
          <w:rFonts w:hint="eastAsia"/>
        </w:rPr>
        <w:t>　　第三节 退敏剂行业技术发展方向、趋势预测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提升退敏剂行业技术能力策略建议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中国退敏剂行业市场供需状况分析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中国退敏剂行业市场规模情况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中国退敏剂行业市场需求状况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一、2019-2024年退敏剂行业市场需求情况</w:t>
      </w:r>
      <w:r>
        <w:rPr>
          <w:rFonts w:hint="eastAsia"/>
        </w:rPr>
        <w:br/>
      </w:r>
      <w:r>
        <w:rPr>
          <w:rFonts w:hint="eastAsia"/>
        </w:rPr>
        <w:t>　　　　二、退敏剂行业市场需求特点分析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三、2025-2031年退敏剂行业市场需求预测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中国退敏剂行业产量情况分析与预测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一、2019-2024年退敏剂行业产量统计分析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二、2024年退敏剂行业产量特点分析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三、2025-2031年退敏剂行业产量预测分析</w:t>
      </w:r>
      <w:r>
        <w:rPr>
          <w:rFonts w:hint="eastAsia"/>
        </w:rPr>
        <w:br/>
      </w:r>
      <w:r>
        <w:rPr>
          <w:rFonts w:hint="eastAsia"/>
        </w:rPr>
        <w:t>　　第四节 退敏剂行业市场供需平衡状况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中国退敏剂行业进出口情况分析</w:t>
      </w:r>
      <w:r>
        <w:rPr>
          <w:rFonts w:hint="eastAsia"/>
        </w:rPr>
        <w:br/>
      </w:r>
      <w:r>
        <w:rPr>
          <w:rFonts w:hint="eastAsia"/>
        </w:rPr>
        <w:t>　　第一节 退敏剂行业出口情况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一、2019-2024年退敏剂行业出口情况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三、2025-2031年退敏剂行业出口情况预测</w:t>
      </w:r>
      <w:r>
        <w:rPr>
          <w:rFonts w:hint="eastAsia"/>
        </w:rPr>
        <w:br/>
      </w:r>
      <w:r>
        <w:rPr>
          <w:rFonts w:hint="eastAsia"/>
        </w:rPr>
        <w:t>　　第二节 退敏剂行业进口情况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一、2019-2024年退敏剂行业进口情况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三、2025-2031年退敏剂行业进口情况预测</w:t>
      </w:r>
      <w:r>
        <w:rPr>
          <w:rFonts w:hint="eastAsia"/>
        </w:rPr>
        <w:br/>
      </w:r>
      <w:r>
        <w:rPr>
          <w:rFonts w:hint="eastAsia"/>
        </w:rPr>
        <w:t>　　第三节 退敏剂行业进出口面临的挑战及对策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2024-2025年中国退敏剂行业产品价格监测</w:t>
      </w:r>
      <w:r>
        <w:rPr>
          <w:rFonts w:hint="eastAsia"/>
        </w:rPr>
        <w:br/>
      </w:r>
      <w:r>
        <w:rPr>
          <w:rFonts w:hint="eastAsia"/>
        </w:rPr>
        <w:t>　　　　一、退敏剂市场价格特征</w:t>
      </w:r>
      <w:r>
        <w:rPr>
          <w:rFonts w:hint="eastAsia"/>
        </w:rPr>
        <w:br/>
      </w:r>
      <w:r>
        <w:rPr>
          <w:rFonts w:hint="eastAsia"/>
        </w:rPr>
        <w:t>　　　　二、当前退敏剂市场价格评述</w:t>
      </w:r>
      <w:r>
        <w:rPr>
          <w:rFonts w:hint="eastAsia"/>
        </w:rPr>
        <w:br/>
      </w:r>
      <w:r>
        <w:rPr>
          <w:rFonts w:hint="eastAsia"/>
        </w:rPr>
        <w:t>　　　　三、影响退敏剂市场价格因素分析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四、未来退敏剂市场价格走势预测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中国退敏剂行业重点区域市场分析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退敏剂行业区域市场分布情况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2024-2025年退敏剂行业细分市场调研分析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退敏剂细分产品（一）市场调研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退敏剂细分产品（二）市场调研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2024-2025年退敏剂行业上、下游市场分析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退敏剂行业上游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退敏剂行业下游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退敏剂行业重点企业发展调研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退敏剂重点企业（一）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退敏剂重点企业（二）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退敏剂重点企业（三）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退敏剂重点企业（四）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退敏剂重点企业（五）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退敏剂重点企业（六）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退敏剂行业风险及对策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2025-2031年退敏剂行业发展环境分析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2025-2031年退敏剂行业投资特性分析</w:t>
      </w:r>
      <w:r>
        <w:rPr>
          <w:rFonts w:hint="eastAsia"/>
        </w:rPr>
        <w:br/>
      </w:r>
      <w:r>
        <w:rPr>
          <w:rFonts w:hint="eastAsia"/>
        </w:rPr>
        <w:t>　　　　一、退敏剂行业进入壁垒</w:t>
      </w:r>
      <w:r>
        <w:rPr>
          <w:rFonts w:hint="eastAsia"/>
        </w:rPr>
        <w:br/>
      </w:r>
      <w:r>
        <w:rPr>
          <w:rFonts w:hint="eastAsia"/>
        </w:rPr>
        <w:t>　　　　二、退敏剂行业盈利模式</w:t>
      </w:r>
      <w:r>
        <w:rPr>
          <w:rFonts w:hint="eastAsia"/>
        </w:rPr>
        <w:br/>
      </w:r>
      <w:r>
        <w:rPr>
          <w:rFonts w:hint="eastAsia"/>
        </w:rPr>
        <w:t>　　　　三、退敏剂行业盈利因素</w:t>
      </w:r>
      <w:r>
        <w:rPr>
          <w:rFonts w:hint="eastAsia"/>
        </w:rPr>
        <w:br/>
      </w:r>
      <w:r>
        <w:rPr>
          <w:rFonts w:hint="eastAsia"/>
        </w:rPr>
        <w:t>　　第三节 退敏剂行业“波特五力模型”分析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2025-2031年退敏剂行业风险及对策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退敏剂企业竞争策略分析</w:t>
      </w:r>
      <w:r>
        <w:rPr>
          <w:rFonts w:hint="eastAsia"/>
        </w:rPr>
        <w:br/>
      </w:r>
      <w:r>
        <w:rPr>
          <w:rFonts w:hint="eastAsia"/>
        </w:rPr>
        <w:t>　　第一节 退敏剂市场竞争策略分析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一、2025-2031年中国退敏剂市场增长潜力分析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二、2025-2031年中国退敏剂主要潜力品种分析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三、现有退敏剂产品竞争策略分析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四、潜力退敏剂品种竞争策略选择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2025-2031年中国退敏剂企业竞争策略分析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一、2025-2031年我国退敏剂市场竞争趋势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二、2025-2031年退敏剂行业竞争格局展望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三、2025-2031年退敏剂行业竞争策略分析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四、2025-2031年退敏剂企业竞争策略分析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2025-2031年中国退敏剂行业发展趋势分析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一、2025-2031年退敏剂技术发展趋势分析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二、2025-2031年退敏剂产品发展趋势分析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三、2025-2031年退敏剂行业竞争格局展望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2025-2031年中国退敏剂市场趋势分析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一、2025-2031年退敏剂发展趋势预测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二、2025-2025年退敏剂市场前景分析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三、2025-2031年退敏剂产业政策趋向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2025-2031年退敏剂行业投资价值评估分析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退敏剂行业发展建议分析</w:t>
      </w:r>
      <w:r>
        <w:rPr>
          <w:rFonts w:hint="eastAsia"/>
        </w:rPr>
        <w:br/>
      </w:r>
      <w:r>
        <w:rPr>
          <w:rFonts w:hint="eastAsia"/>
        </w:rPr>
        <w:t>　　第一节 退敏剂行业研究结论及建议</w:t>
      </w:r>
      <w:r>
        <w:rPr>
          <w:rFonts w:hint="eastAsia"/>
        </w:rPr>
        <w:br/>
      </w:r>
      <w:r>
        <w:rPr>
          <w:rFonts w:hint="eastAsia"/>
        </w:rPr>
        <w:t>　　第二节 退敏剂细分行业研究结论及建议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退敏剂行业竞争策略总结及建议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2019-2024年中国退敏剂市场规模及增长情况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2019-2024年中国退敏剂行业产量及增长趋势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2025-2031年中国退敏剂行业产量预测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2019-2024年中国退敏剂行业市场需求及增长情况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2025-2031年中国退敏剂行业市场需求预测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2019-2024年中国退敏剂行业利润及增长情况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**地区退敏剂市场规模及增长情况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**地区退敏剂行业市场需求情况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**地区退敏剂市场规模及增长情况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**地区退敏剂行业市场需求情况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2019-2024年中国退敏剂行业出口情况分析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2019-2024年中国退敏剂行业产品市场价格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2025-2031年中国退敏剂行业产品市场价格走势预测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退敏剂重点企业经营情况分析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退敏剂重点企业经营情况分析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2025-2031年中国退敏剂市场规模预测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2025-2031年中国退敏剂行业利润预测</w:t>
      </w:r>
      <w:r>
        <w:rPr>
          <w:rFonts w:hint="eastAsia"/>
        </w:rPr>
        <w:br/>
      </w:r>
      <w:r>
        <w:rPr>
          <w:rFonts w:hint="eastAsia"/>
        </w:rPr>
        <w:t>　　图表 2025年退敏剂行业壁垒</w:t>
      </w:r>
      <w:r>
        <w:rPr>
          <w:rFonts w:hint="eastAsia"/>
        </w:rPr>
        <w:br/>
      </w:r>
      <w:r>
        <w:rPr>
          <w:rFonts w:hint="eastAsia"/>
        </w:rPr>
        <w:t>　　图表 2025年退敏剂市场前景分析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2025-2031年中国退敏剂市场需求预测</w:t>
      </w:r>
      <w:r>
        <w:rPr>
          <w:rFonts w:hint="eastAsia"/>
        </w:rPr>
        <w:br/>
      </w:r>
      <w:r>
        <w:rPr>
          <w:rFonts w:hint="eastAsia"/>
        </w:rPr>
        <w:t>　　图表 2025年退敏剂发展趋势预测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c5116c9364807" w:history="1">
        <w:r>
          <w:rPr>
            <w:rStyle w:val="Hyperlink"/>
          </w:rPr>
          <w:t>2025-2031年中国退敏剂行业发展调研与前景趋势报告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c5116c9364807" w:history="1">
        <w:r>
          <w:rPr>
            <w:rStyle w:val="Hyperlink"/>
          </w:rPr>
          <w:t>https://www.20087.com/5/83/TuiMinJiHangYeXianZhuangJiQianJing.html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热点：脱敏剂是什么药、退敏药有哪些、退敏针是什么、脱敏王怎么使用方法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46af69ff3478b" w:history="1">
      <w:r>
        <w:rPr>
          <w:rStyle w:val="Hyperlink"/>
        </w:rPr>
        <w:t>2025-2031年中国退敏剂行业发展调研与前景趋势报告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TuiMinJiHangYeXianZhuangJiQianJing.html" TargetMode="External" Id="Rb55c5116c936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TuiMinJiHangYeXianZhuangJiQianJing.html" TargetMode="External" Id="R2f846af69ff3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2024-11-04T00:26:00Z</dcterms:created>
  <dcterms:modified xsi:type="dcterms:W3CDTF">2024-11-04T01:26:00Z</dcterms:modified>
  <dc:subject>2025-2031年中国退敏剂行业发展调研与前景趋势报告</dc:subject>
  <dc:title>2025-2031年中国退敏剂行业发展调研与前景趋势报告</dc:title>
  <cp:keywords>2025-2031年中国退敏剂行业发展调研与前景趋势报告</cp:keywords>
  <dc:description>2025-2031年中国退敏剂行业发展调研与前景趋势报告</dc:description>
</cp:coreProperties>
</file>