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81d62e55c4937" w:history="1">
              <w:r>
                <w:rPr>
                  <w:rStyle w:val="Hyperlink"/>
                </w:rPr>
                <w:t>2026-2032年中国医疗中间体市场研究与前景趋势预测报告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81d62e55c4937" w:history="1">
              <w:r>
                <w:rPr>
                  <w:rStyle w:val="Hyperlink"/>
                </w:rPr>
                <w:t>2026-2032年中国医疗中间体市场研究与前景趋势预测报告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81d62e55c4937" w:history="1">
                <w:r>
                  <w:rPr>
                    <w:rStyle w:val="Hyperlink"/>
                  </w:rPr>
                  <w:t>https://www.20087.com/6/93/YiLiaoZhongJianTiDeXianZhuangYuQianJing.html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c81d62e55c4937" w:history="1">
        <w:r>
          <w:rPr>
            <w:rStyle w:val="Hyperlink"/>
          </w:rPr>
          <w:t>2026-2032年中国医疗中间体市场研究与前景趋势预测报告</w:t>
        </w:r>
      </w:hyperlink>
      <w:r>
        <w:rPr>
          <w:rFonts w:hint="eastAsia"/>
        </w:rPr>
        <w:t>》，2025年医疗中间体行业市场规模达 亿元，预计2032年市场规模将达 亿元，期间年均复合增长率（CAGR）达 %。报告基于权威数据和调研资料，采用定量与定性相结合的方法，系统分析了医疗中间体行业的现状和未来趋势。通过对行业的长期跟踪研究，报告提供了清晰的市场分析和趋势预测，帮助投资者更好地理解行业投资价值。同时，结合医疗中间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医疗中间体产业概述</w:t>
      </w:r>
      <w:r>
        <w:rPr>
          <w:rFonts w:hint="eastAsia"/>
        </w:rPr>
        <w:br/>
      </w:r>
      <w:r>
        <w:rPr>
          <w:rFonts w:hint="eastAsia"/>
        </w:rPr>
        <w:t>　　第一节 医疗中间体定义</w:t>
      </w:r>
      <w:r>
        <w:rPr>
          <w:rFonts w:hint="eastAsia"/>
        </w:rPr>
        <w:br/>
      </w:r>
      <w:r>
        <w:rPr>
          <w:rFonts w:hint="eastAsia"/>
        </w:rPr>
        <w:t>　　第二节 医疗中间体行业特点</w:t>
      </w:r>
      <w:r>
        <w:rPr>
          <w:rFonts w:hint="eastAsia"/>
        </w:rPr>
        <w:br/>
      </w:r>
      <w:r>
        <w:rPr>
          <w:rFonts w:hint="eastAsia"/>
        </w:rPr>
        <w:t>　　第三节 医疗中间体产业链分析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中国医疗中间体运行经济环境分析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一、医疗中间体行业监管体制</w:t>
      </w:r>
      <w:r>
        <w:rPr>
          <w:rFonts w:hint="eastAsia"/>
        </w:rPr>
        <w:br/>
      </w:r>
      <w:r>
        <w:rPr>
          <w:rFonts w:hint="eastAsia"/>
        </w:rPr>
        <w:t>　　　　二、医疗中间体行业主要法规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三、主要医疗中间体产业政策</w:t>
      </w:r>
      <w:r>
        <w:rPr>
          <w:rFonts w:hint="eastAsia"/>
        </w:rPr>
        <w:br/>
      </w:r>
      <w:r>
        <w:rPr>
          <w:rFonts w:hint="eastAsia"/>
        </w:rPr>
        <w:t>　　第三节 中国医疗中间体产业社会环境分析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国外主要国家医疗中间体市场现状</w:t>
      </w:r>
      <w:r>
        <w:rPr>
          <w:rFonts w:hint="eastAsia"/>
        </w:rPr>
        <w:br/>
      </w:r>
      <w:r>
        <w:rPr>
          <w:rFonts w:hint="eastAsia"/>
        </w:rPr>
        <w:t>　　第三节 全球医疗中间体行业发展趋势预测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中国医疗中间体行业市场分析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2020-2025年中国医疗中间体行业规模情况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2020-2025年中国医疗中间体市场规模情况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2020-2025年中国医疗中间体市场需求状况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2020-2025年中国医疗中间体行业市场供给状况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2020-2025年医疗中间体行业市场供需平衡状况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国内外医疗中间体行业技术差距分析及差距形成的主要原因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中国重点地区医疗中间体行业市场调研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国内医疗中间体行业价格走势预测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中国医疗中间体行业客户调研</w:t>
      </w:r>
      <w:r>
        <w:rPr>
          <w:rFonts w:hint="eastAsia"/>
        </w:rPr>
        <w:br/>
      </w:r>
      <w:r>
        <w:rPr>
          <w:rFonts w:hint="eastAsia"/>
        </w:rPr>
        <w:t>　　　　一、医疗中间体行业客户偏好调查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四、医疗中间体行业客户消费理念调研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一、医疗中间体市场集中度分析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二、医疗中间体企业集中度分析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三、我国医疗中间体市场竞争趋势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一、医疗中间体行业优势分析</w:t>
      </w:r>
      <w:r>
        <w:rPr>
          <w:rFonts w:hint="eastAsia"/>
        </w:rPr>
        <w:br/>
      </w:r>
      <w:r>
        <w:rPr>
          <w:rFonts w:hint="eastAsia"/>
        </w:rPr>
        <w:t>　　　　二、医疗中间体行业劣势分析</w:t>
      </w:r>
      <w:r>
        <w:rPr>
          <w:rFonts w:hint="eastAsia"/>
        </w:rPr>
        <w:br/>
      </w:r>
      <w:r>
        <w:rPr>
          <w:rFonts w:hint="eastAsia"/>
        </w:rPr>
        <w:t>　　　　三、医疗中间体行业机会分析</w:t>
      </w:r>
      <w:r>
        <w:rPr>
          <w:rFonts w:hint="eastAsia"/>
        </w:rPr>
        <w:br/>
      </w:r>
      <w:r>
        <w:rPr>
          <w:rFonts w:hint="eastAsia"/>
        </w:rPr>
        <w:t>　　　　四、医疗中间体行业风险分析</w:t>
      </w:r>
      <w:r>
        <w:rPr>
          <w:rFonts w:hint="eastAsia"/>
        </w:rPr>
        <w:br/>
      </w:r>
      <w:r>
        <w:rPr>
          <w:rFonts w:hint="eastAsia"/>
        </w:rPr>
        <w:t>　　第二节 医疗中间体行业投资风险及控制策略分析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2026-2032年中国医疗中间体行业投资潜力及发展趋势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2026-2032年医疗中间体行业投资潜力分析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一、医疗中间体行业重点可投资领域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二、医疗中间体行业目标市场需求潜力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三、医疗中间体行业投资潜力综合评判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中智⋅林⋅：2026-2032年中国医疗中间体行业发展趋势分析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一、2026年医疗中间体市场前景分析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二、2026年医疗中间体发展趋势预测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医疗中间体介绍</w:t>
      </w:r>
      <w:r>
        <w:rPr>
          <w:rFonts w:hint="eastAsia"/>
        </w:rPr>
        <w:br/>
      </w:r>
      <w:r>
        <w:rPr>
          <w:rFonts w:hint="eastAsia"/>
        </w:rPr>
        <w:t>　　图表 医疗中间体图片</w:t>
      </w:r>
      <w:r>
        <w:rPr>
          <w:rFonts w:hint="eastAsia"/>
        </w:rPr>
        <w:br/>
      </w:r>
      <w:r>
        <w:rPr>
          <w:rFonts w:hint="eastAsia"/>
        </w:rPr>
        <w:t>　　图表 医疗中间体主要特点</w:t>
      </w:r>
      <w:r>
        <w:rPr>
          <w:rFonts w:hint="eastAsia"/>
        </w:rPr>
        <w:br/>
      </w:r>
      <w:r>
        <w:rPr>
          <w:rFonts w:hint="eastAsia"/>
        </w:rPr>
        <w:t>　　图表 医疗中间体发展有利因素分析</w:t>
      </w:r>
      <w:r>
        <w:rPr>
          <w:rFonts w:hint="eastAsia"/>
        </w:rPr>
        <w:br/>
      </w:r>
      <w:r>
        <w:rPr>
          <w:rFonts w:hint="eastAsia"/>
        </w:rPr>
        <w:t>　　图表 医疗中间体发展不利因素分析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进入医疗中间体行业壁垒</w:t>
      </w:r>
      <w:r>
        <w:rPr>
          <w:rFonts w:hint="eastAsia"/>
        </w:rPr>
        <w:br/>
      </w:r>
      <w:r>
        <w:rPr>
          <w:rFonts w:hint="eastAsia"/>
        </w:rPr>
        <w:t>　　图表 医疗中间体政策</w:t>
      </w:r>
      <w:r>
        <w:rPr>
          <w:rFonts w:hint="eastAsia"/>
        </w:rPr>
        <w:br/>
      </w:r>
      <w:r>
        <w:rPr>
          <w:rFonts w:hint="eastAsia"/>
        </w:rPr>
        <w:t>　　图表 医疗中间体技术 标准</w:t>
      </w:r>
      <w:r>
        <w:rPr>
          <w:rFonts w:hint="eastAsia"/>
        </w:rPr>
        <w:br/>
      </w:r>
      <w:r>
        <w:rPr>
          <w:rFonts w:hint="eastAsia"/>
        </w:rPr>
        <w:t>　　图表 医疗中间体产业链分析</w:t>
      </w:r>
      <w:r>
        <w:rPr>
          <w:rFonts w:hint="eastAsia"/>
        </w:rPr>
        <w:br/>
      </w:r>
      <w:r>
        <w:rPr>
          <w:rFonts w:hint="eastAsia"/>
        </w:rPr>
        <w:t>　　图表 医疗中间体品牌分析</w:t>
      </w:r>
      <w:r>
        <w:rPr>
          <w:rFonts w:hint="eastAsia"/>
        </w:rPr>
        <w:br/>
      </w:r>
      <w:r>
        <w:rPr>
          <w:rFonts w:hint="eastAsia"/>
        </w:rPr>
        <w:t>　　图表 2025年医疗中间体需求分析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2020-2025年中国医疗中间体销售情况</w:t>
      </w:r>
      <w:r>
        <w:rPr>
          <w:rFonts w:hint="eastAsia"/>
        </w:rPr>
        <w:br/>
      </w:r>
      <w:r>
        <w:rPr>
          <w:rFonts w:hint="eastAsia"/>
        </w:rPr>
        <w:t>　　图表 医疗中间体价格走势</w:t>
      </w:r>
      <w:r>
        <w:rPr>
          <w:rFonts w:hint="eastAsia"/>
        </w:rPr>
        <w:br/>
      </w:r>
      <w:r>
        <w:rPr>
          <w:rFonts w:hint="eastAsia"/>
        </w:rPr>
        <w:t>　　图表 2026年中国医疗中间体公司数量统计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华东地区医疗中间体市场规模情况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华东地区医疗中间体市场销售额</w:t>
      </w:r>
      <w:r>
        <w:rPr>
          <w:rFonts w:hint="eastAsia"/>
        </w:rPr>
        <w:br/>
      </w:r>
      <w:r>
        <w:rPr>
          <w:rFonts w:hint="eastAsia"/>
        </w:rPr>
        <w:t>　　图表 华南地区医疗中间体市场规模情况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华南地区医疗中间体市场销售额</w:t>
      </w:r>
      <w:r>
        <w:rPr>
          <w:rFonts w:hint="eastAsia"/>
        </w:rPr>
        <w:br/>
      </w:r>
      <w:r>
        <w:rPr>
          <w:rFonts w:hint="eastAsia"/>
        </w:rPr>
        <w:t>　　图表 华北地区医疗中间体市场规模情况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华北地区医疗中间体市场销售额</w:t>
      </w:r>
      <w:r>
        <w:rPr>
          <w:rFonts w:hint="eastAsia"/>
        </w:rPr>
        <w:br/>
      </w:r>
      <w:r>
        <w:rPr>
          <w:rFonts w:hint="eastAsia"/>
        </w:rPr>
        <w:t>　　图表 华中地区医疗中间体市场规模情况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华中地区医疗中间体市场销售额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医疗中间体投资、并购现状分析</w:t>
      </w:r>
      <w:r>
        <w:rPr>
          <w:rFonts w:hint="eastAsia"/>
        </w:rPr>
        <w:br/>
      </w:r>
      <w:r>
        <w:rPr>
          <w:rFonts w:hint="eastAsia"/>
        </w:rPr>
        <w:t>　　图表 医疗中间体上游、下游研究分析</w:t>
      </w:r>
      <w:r>
        <w:rPr>
          <w:rFonts w:hint="eastAsia"/>
        </w:rPr>
        <w:br/>
      </w:r>
      <w:r>
        <w:rPr>
          <w:rFonts w:hint="eastAsia"/>
        </w:rPr>
        <w:t>　　图表 医疗中间体最新消息</w:t>
      </w:r>
      <w:r>
        <w:rPr>
          <w:rFonts w:hint="eastAsia"/>
        </w:rPr>
        <w:br/>
      </w:r>
      <w:r>
        <w:rPr>
          <w:rFonts w:hint="eastAsia"/>
        </w:rPr>
        <w:t>　　图表 医疗中间体企业简介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医疗中间体企业经营情况</w:t>
      </w:r>
      <w:r>
        <w:rPr>
          <w:rFonts w:hint="eastAsia"/>
        </w:rPr>
        <w:br/>
      </w:r>
      <w:r>
        <w:rPr>
          <w:rFonts w:hint="eastAsia"/>
        </w:rPr>
        <w:t>　　图表 医疗中间体企业(二)简介</w:t>
      </w:r>
      <w:r>
        <w:rPr>
          <w:rFonts w:hint="eastAsia"/>
        </w:rPr>
        <w:br/>
      </w:r>
      <w:r>
        <w:rPr>
          <w:rFonts w:hint="eastAsia"/>
        </w:rPr>
        <w:t>　　图表 企业医疗中间体业务</w:t>
      </w:r>
      <w:r>
        <w:rPr>
          <w:rFonts w:hint="eastAsia"/>
        </w:rPr>
        <w:br/>
      </w:r>
      <w:r>
        <w:rPr>
          <w:rFonts w:hint="eastAsia"/>
        </w:rPr>
        <w:t>　　图表 医疗中间体企业(二)经营情况</w:t>
      </w:r>
      <w:r>
        <w:rPr>
          <w:rFonts w:hint="eastAsia"/>
        </w:rPr>
        <w:br/>
      </w:r>
      <w:r>
        <w:rPr>
          <w:rFonts w:hint="eastAsia"/>
        </w:rPr>
        <w:t>　　图表 医疗中间体企业(三)调研</w:t>
      </w:r>
      <w:r>
        <w:rPr>
          <w:rFonts w:hint="eastAsia"/>
        </w:rPr>
        <w:br/>
      </w:r>
      <w:r>
        <w:rPr>
          <w:rFonts w:hint="eastAsia"/>
        </w:rPr>
        <w:t>　　图表 企业医疗中间体业务分析</w:t>
      </w:r>
      <w:r>
        <w:rPr>
          <w:rFonts w:hint="eastAsia"/>
        </w:rPr>
        <w:br/>
      </w:r>
      <w:r>
        <w:rPr>
          <w:rFonts w:hint="eastAsia"/>
        </w:rPr>
        <w:t>　　图表 医疗中间体企业(三)经营情况</w:t>
      </w:r>
      <w:r>
        <w:rPr>
          <w:rFonts w:hint="eastAsia"/>
        </w:rPr>
        <w:br/>
      </w:r>
      <w:r>
        <w:rPr>
          <w:rFonts w:hint="eastAsia"/>
        </w:rPr>
        <w:t>　　图表 医疗中间体企业(四)介绍</w:t>
      </w:r>
      <w:r>
        <w:rPr>
          <w:rFonts w:hint="eastAsia"/>
        </w:rPr>
        <w:br/>
      </w:r>
      <w:r>
        <w:rPr>
          <w:rFonts w:hint="eastAsia"/>
        </w:rPr>
        <w:t>　　图表 企业医疗中间体产品服务</w:t>
      </w:r>
      <w:r>
        <w:rPr>
          <w:rFonts w:hint="eastAsia"/>
        </w:rPr>
        <w:br/>
      </w:r>
      <w:r>
        <w:rPr>
          <w:rFonts w:hint="eastAsia"/>
        </w:rPr>
        <w:t>　　图表 医疗中间体企业(四)经营情况</w:t>
      </w:r>
      <w:r>
        <w:rPr>
          <w:rFonts w:hint="eastAsia"/>
        </w:rPr>
        <w:br/>
      </w:r>
      <w:r>
        <w:rPr>
          <w:rFonts w:hint="eastAsia"/>
        </w:rPr>
        <w:t>　　图表 医疗中间体企业(五)简介</w:t>
      </w:r>
      <w:r>
        <w:rPr>
          <w:rFonts w:hint="eastAsia"/>
        </w:rPr>
        <w:br/>
      </w:r>
      <w:r>
        <w:rPr>
          <w:rFonts w:hint="eastAsia"/>
        </w:rPr>
        <w:t>　　图表 企业医疗中间体业务分析</w:t>
      </w:r>
      <w:r>
        <w:rPr>
          <w:rFonts w:hint="eastAsia"/>
        </w:rPr>
        <w:br/>
      </w:r>
      <w:r>
        <w:rPr>
          <w:rFonts w:hint="eastAsia"/>
        </w:rPr>
        <w:t>　　图表 医疗中间体企业(五)经营情况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医疗中间体行业生命周期</w:t>
      </w:r>
      <w:r>
        <w:rPr>
          <w:rFonts w:hint="eastAsia"/>
        </w:rPr>
        <w:br/>
      </w:r>
      <w:r>
        <w:rPr>
          <w:rFonts w:hint="eastAsia"/>
        </w:rPr>
        <w:t>　　图表 医疗中间体优势、劣势、机会、威胁分析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医疗中间体市场容量</w:t>
      </w:r>
      <w:r>
        <w:rPr>
          <w:rFonts w:hint="eastAsia"/>
        </w:rPr>
        <w:br/>
      </w:r>
      <w:r>
        <w:rPr>
          <w:rFonts w:hint="eastAsia"/>
        </w:rPr>
        <w:t>　　图表 医疗中间体发展前景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2026-2032年中国医疗中间体市场规模预测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2026-2032年中国医疗中间体销售预测</w:t>
      </w:r>
      <w:r>
        <w:rPr>
          <w:rFonts w:hint="eastAsia"/>
        </w:rPr>
        <w:br/>
      </w:r>
      <w:r>
        <w:rPr>
          <w:rFonts w:hint="eastAsia"/>
        </w:rPr>
        <w:t>　　图表 医疗中间体主要驱动因素</w:t>
      </w:r>
      <w:r>
        <w:rPr>
          <w:rFonts w:hint="eastAsia"/>
        </w:rPr>
        <w:br/>
      </w:r>
      <w:r>
        <w:rPr>
          <w:rFonts w:hint="eastAsia"/>
        </w:rPr>
        <w:t>　　图表 医疗中间体发展趋势预测</w:t>
      </w:r>
      <w:r>
        <w:rPr>
          <w:rFonts w:hint="eastAsia"/>
        </w:rPr>
        <w:br/>
      </w:r>
      <w:r>
        <w:rPr>
          <w:rFonts w:hint="eastAsia"/>
        </w:rPr>
        <w:t>　　图表 医疗中间体注意事项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81d62e55c4937" w:history="1">
        <w:r>
          <w:rPr>
            <w:rStyle w:val="Hyperlink"/>
          </w:rPr>
          <w:t>2026-2032年中国医疗中间体市场研究与前景趋势预测报告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81d62e55c4937" w:history="1">
        <w:r>
          <w:rPr>
            <w:rStyle w:val="Hyperlink"/>
          </w:rPr>
          <w:t>https://www.20087.com/6/93/YiLiaoZhongJianTiDeXianZhuangYuQianJing.html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热点：医疗中间体 外贸销售好做吗、医药中间体是什么意思、医药中间体生产厂家、医药中间体项目、医药中间体设备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fd80e334a42a4" w:history="1">
      <w:r>
        <w:rPr>
          <w:rStyle w:val="Hyperlink"/>
        </w:rPr>
        <w:t>2026-2032年中国医疗中间体市场研究与前景趋势预测报告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LiaoZhongJianTiDeXianZhuangYuQianJing.html" TargetMode="External" Id="R06c81d62e55c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LiaoZhongJianTiDeXianZhuangYuQianJing.html" TargetMode="External" Id="Racefd80e334a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2026-05-25T05:33:52Z</dcterms:created>
  <dcterms:modified xsi:type="dcterms:W3CDTF">2026-05-25T06:33:52Z</dcterms:modified>
  <dc:subject>2026-2032年中国医疗中间体市场研究与前景趋势预测报告</dc:subject>
  <dc:title>2026-2032年中国医疗中间体市场研究与前景趋势预测报告</dc:title>
  <cp:keywords>2026-2032年中国医疗中间体市场研究与前景趋势预测报告</cp:keywords>
  <dc:description>2026-2032年中国医疗中间体市场研究与前景趋势预测报告</dc:description>
</cp:coreProperties>
</file>