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1c497368e4c0a" w:history="1">
              <w:r>
                <w:rPr>
                  <w:rStyle w:val="Hyperlink"/>
                </w:rPr>
                <w:t>2026-2032年中国体重管理类保健品市场现状调研与前景趋势预测报告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1c497368e4c0a" w:history="1">
              <w:r>
                <w:rPr>
                  <w:rStyle w:val="Hyperlink"/>
                </w:rPr>
                <w:t>2026-2032年中国体重管理类保健品市场现状调研与前景趋势预测报告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1c497368e4c0a" w:history="1">
                <w:r>
                  <w:rPr>
                    <w:rStyle w:val="Hyperlink"/>
                  </w:rPr>
                  <w:t>https://www.20087.com/7/73/TiZhongGuanLiLeiBaoJianPinXianZhuangYuQianJingFenXi.html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管理类保健品是为辅助控制体重、调节代谢或改善体脂分布而设计的膳食补充剂，常见形态包括胶囊、片剂、粉剂和饮品。体重管理类保健品成分多样，涵盖膳食纤维、共轭亚油酸、左旋肉碱、绿茶提取物、壳聚糖、益生菌等，宣称具有增加饱腹感、促进脂肪代谢或抑制脂肪吸收等作用。市场产品众多，但科学证据强弱不一，部分功效缺乏大规模临床研究支持。监管体系对产品宣称有严格规定，禁止替代药物治疗。消费者认知存在误区，易受营销宣传影响。产品质量参差，存在成分标注不实或添加未申报物质的风险。长期使用的安全性需关注。</w:t>
      </w:r>
      <w:r>
        <w:rPr>
          <w:rFonts w:hint="eastAsia"/>
        </w:rPr>
        <w:br/>
      </w:r>
      <w:r>
        <w:rPr>
          <w:rFonts w:hint="eastAsia"/>
        </w:rPr>
        <w:t>　　未来，体重管理类保健品将向科学循证、精准配方与生活方式整合方向发展。科学循证是基础，研发将更依赖严谨的临床试验和代谢组学研究，明确活性成分的作用机制和有效剂量，提升产品可信度。精准配方是方向，基于个体差异（如基因、肠道菌群、代谢表型）开发个性化营养补充方案，提供更具针对性的支持。在成分上，探索新型天然提取物或经临床验证的功能性物质组合。生活方式整合是趋势，产品将不再孤立存在，而是与营养咨询、运动指导和行为干预相结合，形成综合体重管理方案。透明化是关键，企业将提供更详尽的成分来源、检测报告和科学依据。监管将趋严，打击虚假宣传。教育消费者建立健康体重观念至关重要，强调保健品的辅助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1c497368e4c0a" w:history="1">
        <w:r>
          <w:rPr>
            <w:rStyle w:val="Hyperlink"/>
          </w:rPr>
          <w:t>2026-2032年中国体重管理类保健品市场现状调研与前景趋势预测报告</w:t>
        </w:r>
      </w:hyperlink>
      <w:r>
        <w:rPr>
          <w:rFonts w:hint="eastAsia"/>
        </w:rPr>
        <w:t>》基于国家统计局、行业协会等详实数据，结合全面市场调研，系统分析了体重管理类保健品行业的市场规模、技术现状及未来发展方向。报告从经济环境、政策导向等角度出发，深入探讨了体重管理类保健品行业发展趋势、竞争格局及重点企业的战略布局，同时对体重管理类保健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体重管理类保健品产业概述</w:t>
      </w:r>
      <w:r>
        <w:rPr>
          <w:rFonts w:hint="eastAsia"/>
        </w:rPr>
        <w:br/>
      </w:r>
      <w:r>
        <w:rPr>
          <w:rFonts w:hint="eastAsia"/>
        </w:rPr>
        <w:t>　　第一节 体重管理类保健品定义</w:t>
      </w:r>
      <w:r>
        <w:rPr>
          <w:rFonts w:hint="eastAsia"/>
        </w:rPr>
        <w:br/>
      </w:r>
      <w:r>
        <w:rPr>
          <w:rFonts w:hint="eastAsia"/>
        </w:rPr>
        <w:t>　　第二节 体重管理类保健品行业特点</w:t>
      </w:r>
      <w:r>
        <w:rPr>
          <w:rFonts w:hint="eastAsia"/>
        </w:rPr>
        <w:br/>
      </w:r>
      <w:r>
        <w:rPr>
          <w:rFonts w:hint="eastAsia"/>
        </w:rPr>
        <w:t>　　第三节 体重管理类保健品产业链分析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中国体重管理类保健品行业运行环境分析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体重管理类保健品运行经济环境分析</w:t>
      </w:r>
      <w:r>
        <w:rPr>
          <w:rFonts w:hint="eastAsia"/>
        </w:rPr>
        <w:br/>
      </w:r>
      <w:r>
        <w:rPr>
          <w:rFonts w:hint="eastAsia"/>
        </w:rPr>
        <w:t>　　第二节 体重管理类保健品产业政策环境分析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一、体重管理类保健品行业监管体制</w:t>
      </w:r>
      <w:r>
        <w:rPr>
          <w:rFonts w:hint="eastAsia"/>
        </w:rPr>
        <w:br/>
      </w:r>
      <w:r>
        <w:rPr>
          <w:rFonts w:hint="eastAsia"/>
        </w:rPr>
        <w:t>　　　　二、体重管理类保健品行业主要法规</w:t>
      </w:r>
      <w:r>
        <w:rPr>
          <w:rFonts w:hint="eastAsia"/>
        </w:rPr>
        <w:br/>
      </w:r>
      <w:r>
        <w:rPr>
          <w:rFonts w:hint="eastAsia"/>
        </w:rPr>
        <w:t>　　　　三、主要体重管理类保健品产业政策</w:t>
      </w:r>
      <w:r>
        <w:rPr>
          <w:rFonts w:hint="eastAsia"/>
        </w:rPr>
        <w:br/>
      </w:r>
      <w:r>
        <w:rPr>
          <w:rFonts w:hint="eastAsia"/>
        </w:rPr>
        <w:t>　　第三节 体重管理类保健品产业社会环境分析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2025-2026年体重管理类保健品行业技术发展现状及趋势分析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体重管理类保健品行业技术发展现状分析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国内外体重管理类保健品行业技术差距分析及差距形成的主要原因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体重管理类保健品行业技术发展方向、趋势预测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提升体重管理类保健品行业技术能力策略建议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全球体重管理类保健品行业发展态势分析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全球体重管理类保健品市场发展现状分析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国外主要国家体重管理类保健品市场现状</w:t>
      </w:r>
      <w:r>
        <w:rPr>
          <w:rFonts w:hint="eastAsia"/>
        </w:rPr>
        <w:br/>
      </w:r>
      <w:r>
        <w:rPr>
          <w:rFonts w:hint="eastAsia"/>
        </w:rPr>
        <w:t>　　第三节 全球体重管理类保健品行业发展趋势预测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中国体重管理类保健品行业市场分析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2020-2025年中国体重管理类保健品行业规模情况</w:t>
      </w:r>
      <w:r>
        <w:rPr>
          <w:rFonts w:hint="eastAsia"/>
        </w:rPr>
        <w:br/>
      </w:r>
      <w:r>
        <w:rPr>
          <w:rFonts w:hint="eastAsia"/>
        </w:rPr>
        <w:t>　　　　一、体重管理类保健品行业市场规模情况分析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二、体重管理类保健品行业单位规模情况</w:t>
      </w:r>
      <w:r>
        <w:rPr>
          <w:rFonts w:hint="eastAsia"/>
        </w:rPr>
        <w:br/>
      </w:r>
      <w:r>
        <w:rPr>
          <w:rFonts w:hint="eastAsia"/>
        </w:rPr>
        <w:t>　　　　三、体重管理类保健品行业人员规模情况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2020-2025年中国体重管理类保健品行业财务能力分析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二、体重管理类保健品行业偿债能力分析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三、体重管理类保健品行业营运能力分析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四、体重管理类保健品行业发展能力分析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2025-2026年中国体重管理类保健品行业热点动态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2026年中国体重管理类保健品行业面临的挑战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中国重点地区体重管理类保健品行业市场调研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重点地区（一）体重管理类保健品市场调研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重点地区（二）体重管理类保健品市场调研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重点地区（三）体重管理类保健品市场调研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重点地区（四）体重管理类保健品市场调研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重点地区（五）体重管理类保健品市场调研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中国体重管理类保健品行业价格走势及影响因素分析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国内体重管理类保健品行业价格回顾</w:t>
      </w:r>
      <w:r>
        <w:rPr>
          <w:rFonts w:hint="eastAsia"/>
        </w:rPr>
        <w:br/>
      </w:r>
      <w:r>
        <w:rPr>
          <w:rFonts w:hint="eastAsia"/>
        </w:rPr>
        <w:t>　　第二节 国内体重管理类保健品行业价格走势预测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国内体重管理类保健品行业价格影响因素分析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中国体重管理类保健品行业客户调研</w:t>
      </w:r>
      <w:r>
        <w:rPr>
          <w:rFonts w:hint="eastAsia"/>
        </w:rPr>
        <w:br/>
      </w:r>
      <w:r>
        <w:rPr>
          <w:rFonts w:hint="eastAsia"/>
        </w:rPr>
        <w:t>　　　　一、体重管理类保健品行业客户偏好调查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二、客户对体重管理类保健品品牌的首要认知渠道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三、体重管理类保健品品牌忠诚度调查</w:t>
      </w:r>
      <w:r>
        <w:rPr>
          <w:rFonts w:hint="eastAsia"/>
        </w:rPr>
        <w:br/>
      </w:r>
      <w:r>
        <w:rPr>
          <w:rFonts w:hint="eastAsia"/>
        </w:rPr>
        <w:t>　　　　四、体重管理类保健品行业客户消费理念调研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中国体重管理类保健品行业竞争格局分析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2025年体重管理类保健品行业集中度分析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二、体重管理类保健品企业集中度分析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2025-2026年体重管理类保健品行业竞争格局分析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一、体重管理类保健品行业竞争策略分析</w:t>
      </w:r>
      <w:r>
        <w:rPr>
          <w:rFonts w:hint="eastAsia"/>
        </w:rPr>
        <w:br/>
      </w:r>
      <w:r>
        <w:rPr>
          <w:rFonts w:hint="eastAsia"/>
        </w:rPr>
        <w:t>　　　　二、体重管理类保健品行业竞争格局展望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三、我国体重管理类保健品市场竞争趋势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体重管理类保健品行业重点企业发展调研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体重管理类保健品企业发展策略分析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体重管理类保健品市场策略分析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一、体重管理类保健品价格策略分析</w:t>
      </w:r>
      <w:r>
        <w:rPr>
          <w:rFonts w:hint="eastAsia"/>
        </w:rPr>
        <w:br/>
      </w:r>
      <w:r>
        <w:rPr>
          <w:rFonts w:hint="eastAsia"/>
        </w:rPr>
        <w:t>　　　　二、体重管理类保健品渠道策略分析</w:t>
      </w:r>
      <w:r>
        <w:rPr>
          <w:rFonts w:hint="eastAsia"/>
        </w:rPr>
        <w:br/>
      </w:r>
      <w:r>
        <w:rPr>
          <w:rFonts w:hint="eastAsia"/>
        </w:rPr>
        <w:t>　　第二节 体重管理类保健品销售策略分析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提高体重管理类保健品企业竞争力的策略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一、提高中国体重管理类保健品企业核心竞争力的对策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二、体重管理类保健品企业提升竞争力的主要方向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三、影响体重管理类保健品企业核心竞争力的因素及提升途径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四、提高体重管理类保健品企业竞争力的策略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体重管理类保健品行业投资风险与控制策略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体重管理类保健品行业SWOT模型分析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一、体重管理类保健品行业优势分析</w:t>
      </w:r>
      <w:r>
        <w:rPr>
          <w:rFonts w:hint="eastAsia"/>
        </w:rPr>
        <w:br/>
      </w:r>
      <w:r>
        <w:rPr>
          <w:rFonts w:hint="eastAsia"/>
        </w:rPr>
        <w:t>　　　　二、体重管理类保健品行业劣势分析</w:t>
      </w:r>
      <w:r>
        <w:rPr>
          <w:rFonts w:hint="eastAsia"/>
        </w:rPr>
        <w:br/>
      </w:r>
      <w:r>
        <w:rPr>
          <w:rFonts w:hint="eastAsia"/>
        </w:rPr>
        <w:t>　　　　三、体重管理类保健品行业机会分析</w:t>
      </w:r>
      <w:r>
        <w:rPr>
          <w:rFonts w:hint="eastAsia"/>
        </w:rPr>
        <w:br/>
      </w:r>
      <w:r>
        <w:rPr>
          <w:rFonts w:hint="eastAsia"/>
        </w:rPr>
        <w:t>　　　　四、体重管理类保健品行业风险分析</w:t>
      </w:r>
      <w:r>
        <w:rPr>
          <w:rFonts w:hint="eastAsia"/>
        </w:rPr>
        <w:br/>
      </w:r>
      <w:r>
        <w:rPr>
          <w:rFonts w:hint="eastAsia"/>
        </w:rPr>
        <w:t>　　第二节 体重管理类保健品行业投资风险及控制策略分析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二、体重管理类保健品行业政策风险及控制策略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三、体重管理类保健品行业经营风险及控制策略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四、体重管理类保健品同业竞争风险及控制策略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五、体重管理类保健品行业其他风险及控制策略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2026-2032年中国体重管理类保健品行业投资潜力及发展趋势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2026-2032年体重管理类保健品行业投资潜力分析</w:t>
      </w:r>
      <w:r>
        <w:rPr>
          <w:rFonts w:hint="eastAsia"/>
        </w:rPr>
        <w:br/>
      </w:r>
      <w:r>
        <w:rPr>
          <w:rFonts w:hint="eastAsia"/>
        </w:rPr>
        <w:t>　　　　一、体重管理类保健品行业重点可投资领域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二、体重管理类保健品行业目标市场需求潜力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三、体重管理类保健品行业投资潜力综合评判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中智^林^－2026-2032年中国体重管理类保健品行业发展趋势分析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一、2026年体重管理类保健品市场前景分析</w:t>
      </w:r>
      <w:r>
        <w:rPr>
          <w:rFonts w:hint="eastAsia"/>
        </w:rPr>
        <w:br/>
      </w:r>
      <w:r>
        <w:rPr>
          <w:rFonts w:hint="eastAsia"/>
        </w:rPr>
        <w:t>　　　　二、2026年体重管理类保健品发展趋势预测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三、2026-2032年我国体重管理类保健品行业发展剖析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五、未来体重管理类保健品行业发展变局剖析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体重管理类保健品行业历程</w:t>
      </w:r>
      <w:r>
        <w:rPr>
          <w:rFonts w:hint="eastAsia"/>
        </w:rPr>
        <w:br/>
      </w:r>
      <w:r>
        <w:rPr>
          <w:rFonts w:hint="eastAsia"/>
        </w:rPr>
        <w:t>　　图表 体重管理类保健品行业生命周期</w:t>
      </w:r>
      <w:r>
        <w:rPr>
          <w:rFonts w:hint="eastAsia"/>
        </w:rPr>
        <w:br/>
      </w:r>
      <w:r>
        <w:rPr>
          <w:rFonts w:hint="eastAsia"/>
        </w:rPr>
        <w:t>　　图表 体重管理类保健品行业产业链分析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2020-2025年体重管理类保健品行业市场容量统计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2020-2025年中国体重管理类保健品行业经营效益分析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**地区体重管理类保健品市场规模及增长情况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**地区体重管理类保健品行业市场需求情况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**地区体重管理类保健品市场规模及增长情况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**地区体重管理类保健品行业市场需求情况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**地区体重管理类保健品市场规模及增长情况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**地区体重管理类保健品行业市场需求情况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体重管理类保健品重点企业（二）成长能力情况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2026-2032年中国体重管理类保健品行业市场容量预测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2026-2032年中国体重管理类保健品行业市场规模预测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2026-2032年中国体重管理类保健品市场前景分析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2026-2032年中国体重管理类保健品行业发展趋势预测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1c497368e4c0a" w:history="1">
        <w:r>
          <w:rPr>
            <w:rStyle w:val="Hyperlink"/>
          </w:rPr>
          <w:t>2026-2032年中国体重管理类保健品市场现状调研与前景趋势预测报告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1c497368e4c0a" w:history="1">
        <w:r>
          <w:rPr>
            <w:rStyle w:val="Hyperlink"/>
          </w:rPr>
          <w:t>https://www.20087.com/7/73/TiZhongGuanLiLeiBaoJianPinXianZhuangYuQianJingFenXi.html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热点：肥胖人群吃什么保健品好、体重管理类产品、减肥保健品排名前十名产品、体重管理行业领先品牌、功能性保健食品、体重管理顾问是真的假的、特殊膳食减肥产品、体重管理有限公司、体重管理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1785deff40c8" w:history="1">
      <w:r>
        <w:rPr>
          <w:rStyle w:val="Hyperlink"/>
        </w:rPr>
        <w:t>2026-2032年中国体重管理类保健品市场现状调研与前景趋势预测报告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iZhongGuanLiLeiBaoJianPinXianZhuangYuQianJingFenXi.html" TargetMode="External" Id="R6821c497368e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iZhongGuanLiLeiBaoJianPinXianZhuangYuQianJingFenXi.html" TargetMode="External" Id="Rc9c71785def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2026-01-21T08:52:15Z</dcterms:created>
  <dcterms:modified xsi:type="dcterms:W3CDTF">2026-01-21T09:52:15Z</dcterms:modified>
  <dc:subject>2026-2032年中国体重管理类保健品市场现状调研与前景趋势预测报告</dc:subject>
  <dc:title>2026-2032年中国体重管理类保健品市场现状调研与前景趋势预测报告</dc:title>
  <cp:keywords>2026-2032年中国体重管理类保健品市场现状调研与前景趋势预测报告</cp:keywords>
  <dc:description>2026-2032年中国体重管理类保健品市场现状调研与前景趋势预测报告</dc:description>
</cp:coreProperties>
</file>