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56fc208a74b12" w:history="1">
              <w:r>
                <w:rPr>
                  <w:rStyle w:val="Hyperlink"/>
                </w:rPr>
                <w:t>2024-2030年中国多肽药物市场全面调研与发展前景预测报告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56fc208a74b12" w:history="1">
              <w:r>
                <w:rPr>
                  <w:rStyle w:val="Hyperlink"/>
                </w:rPr>
                <w:t>2024-2030年中国多肽药物市场全面调研与发展前景预测报告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56fc208a74b12" w:history="1">
                <w:r>
                  <w:rPr>
                    <w:rStyle w:val="Hyperlink"/>
                  </w:rPr>
                  <w:t>https://www.20087.com/7/93/DuoTaiYaoWuDeFaZhanQianJing.html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药物是一类特殊的生物制药，近年来在治疗慢性病、癌症和自身免疫性疾病等领域展现出巨大潜力。多肽药物具有较高的靶向性和较低的副作用，但由于其分子结构复杂，生产工艺和递送系统成为行业发展的瓶颈。近年来，随着生物工程技术的进步，多肽药物的合成效率和稳定性得到改善，市场应用逐渐扩大。</w:t>
      </w:r>
      <w:r>
        <w:rPr>
          <w:rFonts w:hint="eastAsia"/>
        </w:rPr>
        <w:br/>
      </w:r>
      <w:r>
        <w:rPr>
          <w:rFonts w:hint="eastAsia"/>
        </w:rPr>
        <w:t>　　未来，多肽药物将更加注重创新性和递送技术。创新性方面，通过基因编辑、蛋白质工程等技术，开发具有新作用机制的多肽药物，针对未被满足的医疗需求。递送技术方面，开发口服、透皮等非注射途径的递送系统，改善多肽药物的吸收和生物利用度，提高患者依从性。</w:t>
      </w:r>
      <w:r>
        <w:rPr>
          <w:rFonts w:hint="eastAsia"/>
        </w:rPr>
        <w:br/>
      </w:r>
      <w:r>
        <w:rPr>
          <w:rFonts w:hint="eastAsia"/>
        </w:rPr>
        <w:t>　　《</w:t>
      </w:r>
      <w:hyperlink r:id="R39556fc208a74b12" w:history="1">
        <w:r>
          <w:rPr>
            <w:rStyle w:val="Hyperlink"/>
          </w:rPr>
          <w:t>2024-2030年中国多肽药物市场全面调研与发展前景预测报告</w:t>
        </w:r>
      </w:hyperlink>
      <w:r>
        <w:rPr>
          <w:rFonts w:hint="eastAsia"/>
        </w:rPr>
        <w:t>》主要依据国家统计局、发改委、国务院发展研究中心、国家信息中心、多肽药物相关协会的基础信息以及多肽药物科研单位等提供的大量资料，对多肽药物行业发展环境、多肽药物产业链、多肽药物市场规模、多肽药物重点企业等进行了深入研究，并对多肽药物行业市场前景及多肽药物发展趋势进行预测。</w:t>
      </w:r>
      <w:r>
        <w:rPr>
          <w:rFonts w:hint="eastAsia"/>
        </w:rPr>
        <w:br/>
      </w:r>
      <w:r>
        <w:rPr>
          <w:rFonts w:hint="eastAsia"/>
        </w:rPr>
        <w:t>　　《</w:t>
      </w:r>
      <w:hyperlink r:id="R39556fc208a74b12" w:history="1">
        <w:r>
          <w:rPr>
            <w:rStyle w:val="Hyperlink"/>
          </w:rPr>
          <w:t>2024-2030年中国多肽药物市场全面调研与发展前景预测报告</w:t>
        </w:r>
      </w:hyperlink>
      <w:r>
        <w:rPr>
          <w:rFonts w:hint="eastAsia"/>
        </w:rPr>
        <w:t>》揭示了多肽药物市场潜在需求与机会，为战略投资者选择投资时机和公司领导层做战略规划提供市场情报信息及科学的决策依据，同时对银行信贷部门也具有极大的参考价值。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2024-2030年多肽药物及产业特征分析</w:t>
      </w:r>
      <w:r>
        <w:rPr>
          <w:rFonts w:hint="eastAsia"/>
        </w:rPr>
        <w:br/>
      </w:r>
      <w:r>
        <w:rPr>
          <w:rFonts w:hint="eastAsia"/>
        </w:rPr>
        <w:t>　　第一节 多肽界定及应用</w:t>
      </w:r>
      <w:r>
        <w:rPr>
          <w:rFonts w:hint="eastAsia"/>
        </w:rPr>
        <w:br/>
      </w:r>
      <w:r>
        <w:rPr>
          <w:rFonts w:hint="eastAsia"/>
        </w:rPr>
        <w:t>　　　　一、多肽的定义及简介</w:t>
      </w:r>
      <w:r>
        <w:rPr>
          <w:rFonts w:hint="eastAsia"/>
        </w:rPr>
        <w:br/>
      </w:r>
      <w:r>
        <w:rPr>
          <w:rFonts w:hint="eastAsia"/>
        </w:rPr>
        <w:t>　　　　二、多肽发展及运用</w:t>
      </w:r>
      <w:r>
        <w:rPr>
          <w:rFonts w:hint="eastAsia"/>
        </w:rPr>
        <w:br/>
      </w:r>
      <w:r>
        <w:rPr>
          <w:rFonts w:hint="eastAsia"/>
        </w:rPr>
        <w:t>　　第二节 多肽药物分类</w:t>
      </w:r>
      <w:r>
        <w:rPr>
          <w:rFonts w:hint="eastAsia"/>
        </w:rPr>
        <w:br/>
      </w:r>
      <w:r>
        <w:rPr>
          <w:rFonts w:hint="eastAsia"/>
        </w:rPr>
        <w:t>　　　　一、多肽药物定义</w:t>
      </w:r>
      <w:r>
        <w:rPr>
          <w:rFonts w:hint="eastAsia"/>
        </w:rPr>
        <w:br/>
      </w:r>
      <w:r>
        <w:rPr>
          <w:rFonts w:hint="eastAsia"/>
        </w:rPr>
        <w:t>　　　　二、多肽药物分类</w:t>
      </w:r>
      <w:r>
        <w:rPr>
          <w:rFonts w:hint="eastAsia"/>
        </w:rPr>
        <w:br/>
      </w:r>
      <w:r>
        <w:rPr>
          <w:rFonts w:hint="eastAsia"/>
        </w:rPr>
        <w:t>　　第三节 多肽药物产业特征分析</w:t>
      </w:r>
      <w:r>
        <w:rPr>
          <w:rFonts w:hint="eastAsia"/>
        </w:rPr>
        <w:br/>
      </w:r>
      <w:r>
        <w:rPr>
          <w:rFonts w:hint="eastAsia"/>
        </w:rPr>
        <w:t>　　　　一、行业特有经营模式</w:t>
      </w:r>
      <w:r>
        <w:rPr>
          <w:rFonts w:hint="eastAsia"/>
        </w:rPr>
        <w:br/>
      </w:r>
      <w:r>
        <w:rPr>
          <w:rFonts w:hint="eastAsia"/>
        </w:rPr>
        <w:t>　　　　二、行业利润水平变动</w:t>
      </w:r>
      <w:r>
        <w:rPr>
          <w:rFonts w:hint="eastAsia"/>
        </w:rPr>
        <w:br/>
      </w:r>
      <w:r>
        <w:rPr>
          <w:rFonts w:hint="eastAsia"/>
        </w:rPr>
        <w:t>　　　　三、行业技术水平分析</w:t>
      </w:r>
      <w:r>
        <w:rPr>
          <w:rFonts w:hint="eastAsia"/>
        </w:rPr>
        <w:br/>
      </w:r>
      <w:r>
        <w:rPr>
          <w:rFonts w:hint="eastAsia"/>
        </w:rPr>
        <w:t>　　　　四、行业区域性分析</w:t>
      </w:r>
      <w:r>
        <w:rPr>
          <w:rFonts w:hint="eastAsia"/>
        </w:rPr>
        <w:br/>
      </w:r>
      <w:r>
        <w:rPr>
          <w:rFonts w:hint="eastAsia"/>
        </w:rPr>
        <w:t>　　　　五、行业上下游关联</w:t>
      </w:r>
      <w:r>
        <w:rPr>
          <w:rFonts w:hint="eastAsia"/>
        </w:rPr>
        <w:br/>
      </w:r>
      <w:r>
        <w:rPr>
          <w:rFonts w:hint="eastAsia"/>
        </w:rPr>
        <w:t>　　　　　　1、行业与上游行业发展的关联性</w:t>
      </w:r>
      <w:r>
        <w:rPr>
          <w:rFonts w:hint="eastAsia"/>
        </w:rPr>
        <w:br/>
      </w:r>
      <w:r>
        <w:rPr>
          <w:rFonts w:hint="eastAsia"/>
        </w:rPr>
        <w:t>　　　　　　2、下游行业影响</w:t>
      </w:r>
      <w:r>
        <w:rPr>
          <w:rFonts w:hint="eastAsia"/>
        </w:rPr>
        <w:br/>
      </w:r>
      <w:r>
        <w:rPr>
          <w:rFonts w:hint="eastAsia"/>
        </w:rPr>
        <w:br/>
      </w:r>
      <w:r>
        <w:rPr>
          <w:rFonts w:hint="eastAsia"/>
        </w:rPr>
        <w:t>第二章 2019-2024年多肽药物行业发展背景</w:t>
      </w:r>
      <w:r>
        <w:rPr>
          <w:rFonts w:hint="eastAsia"/>
        </w:rPr>
        <w:br/>
      </w:r>
      <w:r>
        <w:rPr>
          <w:rFonts w:hint="eastAsia"/>
        </w:rPr>
        <w:t>　　第一节 2024年医药行业运行</w:t>
      </w:r>
      <w:r>
        <w:rPr>
          <w:rFonts w:hint="eastAsia"/>
        </w:rPr>
        <w:br/>
      </w:r>
      <w:r>
        <w:rPr>
          <w:rFonts w:hint="eastAsia"/>
        </w:rPr>
        <w:t>　　　　一、2024年医药行业增长情况</w:t>
      </w:r>
      <w:r>
        <w:rPr>
          <w:rFonts w:hint="eastAsia"/>
        </w:rPr>
        <w:br/>
      </w:r>
      <w:r>
        <w:rPr>
          <w:rFonts w:hint="eastAsia"/>
        </w:rPr>
        <w:t>　　　　二、2024年医药行业销售情况</w:t>
      </w:r>
      <w:r>
        <w:rPr>
          <w:rFonts w:hint="eastAsia"/>
        </w:rPr>
        <w:br/>
      </w:r>
      <w:r>
        <w:rPr>
          <w:rFonts w:hint="eastAsia"/>
        </w:rPr>
        <w:t>　　　　三、2024年医药行业利润情况</w:t>
      </w:r>
      <w:r>
        <w:rPr>
          <w:rFonts w:hint="eastAsia"/>
        </w:rPr>
        <w:br/>
      </w:r>
      <w:r>
        <w:rPr>
          <w:rFonts w:hint="eastAsia"/>
        </w:rPr>
        <w:t>　　　　四、2024年医药行业出口情况</w:t>
      </w:r>
      <w:r>
        <w:rPr>
          <w:rFonts w:hint="eastAsia"/>
        </w:rPr>
        <w:br/>
      </w:r>
      <w:r>
        <w:rPr>
          <w:rFonts w:hint="eastAsia"/>
        </w:rPr>
        <w:t>　　　　五、2024年医药行业固定资产投资情况</w:t>
      </w:r>
      <w:r>
        <w:rPr>
          <w:rFonts w:hint="eastAsia"/>
        </w:rPr>
        <w:br/>
      </w:r>
      <w:r>
        <w:rPr>
          <w:rFonts w:hint="eastAsia"/>
        </w:rPr>
        <w:t>　　第二节 2024年医药行业运行</w:t>
      </w:r>
      <w:r>
        <w:rPr>
          <w:rFonts w:hint="eastAsia"/>
        </w:rPr>
        <w:br/>
      </w:r>
      <w:r>
        <w:rPr>
          <w:rFonts w:hint="eastAsia"/>
        </w:rPr>
        <w:t>　　　　一、2024年医药行业增长情况</w:t>
      </w:r>
      <w:r>
        <w:rPr>
          <w:rFonts w:hint="eastAsia"/>
        </w:rPr>
        <w:br/>
      </w:r>
      <w:r>
        <w:rPr>
          <w:rFonts w:hint="eastAsia"/>
        </w:rPr>
        <w:t>　　　　二、2024年医药行业销售情况</w:t>
      </w:r>
      <w:r>
        <w:rPr>
          <w:rFonts w:hint="eastAsia"/>
        </w:rPr>
        <w:br/>
      </w:r>
      <w:r>
        <w:rPr>
          <w:rFonts w:hint="eastAsia"/>
        </w:rPr>
        <w:t>　　　　三、2024年医药行业利润情况</w:t>
      </w:r>
      <w:r>
        <w:rPr>
          <w:rFonts w:hint="eastAsia"/>
        </w:rPr>
        <w:br/>
      </w:r>
      <w:r>
        <w:rPr>
          <w:rFonts w:hint="eastAsia"/>
        </w:rPr>
        <w:t>　　　　四、2024年医药行业出口情况</w:t>
      </w:r>
      <w:r>
        <w:rPr>
          <w:rFonts w:hint="eastAsia"/>
        </w:rPr>
        <w:br/>
      </w:r>
      <w:r>
        <w:rPr>
          <w:rFonts w:hint="eastAsia"/>
        </w:rPr>
        <w:t>　　　　五、2024年医药行业固定资产投资情况</w:t>
      </w:r>
      <w:r>
        <w:rPr>
          <w:rFonts w:hint="eastAsia"/>
        </w:rPr>
        <w:br/>
      </w:r>
      <w:r>
        <w:rPr>
          <w:rFonts w:hint="eastAsia"/>
        </w:rPr>
        <w:t>　　第三节 2024年医药行业运行</w:t>
      </w:r>
      <w:r>
        <w:rPr>
          <w:rFonts w:hint="eastAsia"/>
        </w:rPr>
        <w:br/>
      </w:r>
      <w:r>
        <w:rPr>
          <w:rFonts w:hint="eastAsia"/>
        </w:rPr>
        <w:t>　　　　一、2024年医药行业增长情况</w:t>
      </w:r>
      <w:r>
        <w:rPr>
          <w:rFonts w:hint="eastAsia"/>
        </w:rPr>
        <w:br/>
      </w:r>
      <w:r>
        <w:rPr>
          <w:rFonts w:hint="eastAsia"/>
        </w:rPr>
        <w:t>　　　　二、2024年医药行业销售情况</w:t>
      </w:r>
      <w:r>
        <w:rPr>
          <w:rFonts w:hint="eastAsia"/>
        </w:rPr>
        <w:br/>
      </w:r>
      <w:r>
        <w:rPr>
          <w:rFonts w:hint="eastAsia"/>
        </w:rPr>
        <w:t>　　　　三、2024年医药行业利润情况</w:t>
      </w:r>
      <w:r>
        <w:rPr>
          <w:rFonts w:hint="eastAsia"/>
        </w:rPr>
        <w:br/>
      </w:r>
      <w:r>
        <w:rPr>
          <w:rFonts w:hint="eastAsia"/>
        </w:rPr>
        <w:t>　　　　四、2024年医药行业出口情况</w:t>
      </w:r>
      <w:r>
        <w:rPr>
          <w:rFonts w:hint="eastAsia"/>
        </w:rPr>
        <w:br/>
      </w:r>
      <w:r>
        <w:rPr>
          <w:rFonts w:hint="eastAsia"/>
        </w:rPr>
        <w:t>　　　　五、2024年医药行业固定资产投资情况</w:t>
      </w:r>
      <w:r>
        <w:rPr>
          <w:rFonts w:hint="eastAsia"/>
        </w:rPr>
        <w:br/>
      </w:r>
      <w:r>
        <w:rPr>
          <w:rFonts w:hint="eastAsia"/>
        </w:rPr>
        <w:br/>
      </w:r>
      <w:r>
        <w:rPr>
          <w:rFonts w:hint="eastAsia"/>
        </w:rPr>
        <w:t>第三章 2019-2024年多肽药物市场容量分析</w:t>
      </w:r>
      <w:r>
        <w:rPr>
          <w:rFonts w:hint="eastAsia"/>
        </w:rPr>
        <w:br/>
      </w:r>
      <w:r>
        <w:rPr>
          <w:rFonts w:hint="eastAsia"/>
        </w:rPr>
        <w:t>　　第一节 行业管理体系及政策分析</w:t>
      </w:r>
      <w:r>
        <w:rPr>
          <w:rFonts w:hint="eastAsia"/>
        </w:rPr>
        <w:br/>
      </w:r>
      <w:r>
        <w:rPr>
          <w:rFonts w:hint="eastAsia"/>
        </w:rPr>
        <w:t>　　　　一、行业管理体系</w:t>
      </w:r>
      <w:r>
        <w:rPr>
          <w:rFonts w:hint="eastAsia"/>
        </w:rPr>
        <w:br/>
      </w:r>
      <w:r>
        <w:rPr>
          <w:rFonts w:hint="eastAsia"/>
        </w:rPr>
        <w:t>　　　　二、行业监管体制</w:t>
      </w:r>
      <w:r>
        <w:rPr>
          <w:rFonts w:hint="eastAsia"/>
        </w:rPr>
        <w:br/>
      </w:r>
      <w:r>
        <w:rPr>
          <w:rFonts w:hint="eastAsia"/>
        </w:rPr>
        <w:t>　　第二节 国内多肽药物市场现状</w:t>
      </w:r>
      <w:r>
        <w:rPr>
          <w:rFonts w:hint="eastAsia"/>
        </w:rPr>
        <w:br/>
      </w:r>
      <w:r>
        <w:rPr>
          <w:rFonts w:hint="eastAsia"/>
        </w:rPr>
        <w:t>　　　　一、多肽药物发展概况</w:t>
      </w:r>
      <w:r>
        <w:rPr>
          <w:rFonts w:hint="eastAsia"/>
        </w:rPr>
        <w:br/>
      </w:r>
      <w:r>
        <w:rPr>
          <w:rFonts w:hint="eastAsia"/>
        </w:rPr>
        <w:t>　　　　二、国内多肽药物产品应用领域分布</w:t>
      </w:r>
      <w:r>
        <w:rPr>
          <w:rFonts w:hint="eastAsia"/>
        </w:rPr>
        <w:br/>
      </w:r>
      <w:r>
        <w:rPr>
          <w:rFonts w:hint="eastAsia"/>
        </w:rPr>
        <w:t>　　　　三、国内多肽制剂技术是关键</w:t>
      </w:r>
      <w:r>
        <w:rPr>
          <w:rFonts w:hint="eastAsia"/>
        </w:rPr>
        <w:br/>
      </w:r>
      <w:r>
        <w:rPr>
          <w:rFonts w:hint="eastAsia"/>
        </w:rPr>
        <w:t>　　　　四、多肽药物公司发展格局</w:t>
      </w:r>
      <w:r>
        <w:rPr>
          <w:rFonts w:hint="eastAsia"/>
        </w:rPr>
        <w:br/>
      </w:r>
      <w:r>
        <w:rPr>
          <w:rFonts w:hint="eastAsia"/>
        </w:rPr>
        <w:t>　　第三节 全球多肽药物市场情况</w:t>
      </w:r>
      <w:r>
        <w:rPr>
          <w:rFonts w:hint="eastAsia"/>
        </w:rPr>
        <w:br/>
      </w:r>
      <w:r>
        <w:rPr>
          <w:rFonts w:hint="eastAsia"/>
        </w:rPr>
        <w:t>　　　　一、全球多肽药物市场容量</w:t>
      </w:r>
      <w:r>
        <w:rPr>
          <w:rFonts w:hint="eastAsia"/>
        </w:rPr>
        <w:br/>
      </w:r>
      <w:r>
        <w:rPr>
          <w:rFonts w:hint="eastAsia"/>
        </w:rPr>
        <w:t>　　　　二、全球多肽药物研发情况分析</w:t>
      </w:r>
      <w:r>
        <w:rPr>
          <w:rFonts w:hint="eastAsia"/>
        </w:rPr>
        <w:br/>
      </w:r>
      <w:r>
        <w:rPr>
          <w:rFonts w:hint="eastAsia"/>
        </w:rPr>
        <w:t>　　第四节 2019-2024年多肽药物市场容量</w:t>
      </w:r>
      <w:r>
        <w:rPr>
          <w:rFonts w:hint="eastAsia"/>
        </w:rPr>
        <w:br/>
      </w:r>
      <w:r>
        <w:rPr>
          <w:rFonts w:hint="eastAsia"/>
        </w:rPr>
        <w:t>　　　　一、我国多肽类药物市场容量</w:t>
      </w:r>
      <w:r>
        <w:rPr>
          <w:rFonts w:hint="eastAsia"/>
        </w:rPr>
        <w:br/>
      </w:r>
      <w:r>
        <w:rPr>
          <w:rFonts w:hint="eastAsia"/>
        </w:rPr>
        <w:t>　　　　二、化学合成多肽药物市场容量</w:t>
      </w:r>
      <w:r>
        <w:rPr>
          <w:rFonts w:hint="eastAsia"/>
        </w:rPr>
        <w:br/>
      </w:r>
      <w:r>
        <w:rPr>
          <w:rFonts w:hint="eastAsia"/>
        </w:rPr>
        <w:t>　　　　三、化学合成多肽药物结构</w:t>
      </w:r>
      <w:r>
        <w:rPr>
          <w:rFonts w:hint="eastAsia"/>
        </w:rPr>
        <w:br/>
      </w:r>
      <w:r>
        <w:rPr>
          <w:rFonts w:hint="eastAsia"/>
        </w:rPr>
        <w:t>　　第五节 2019-2024年多肽制剂市场容量</w:t>
      </w:r>
      <w:r>
        <w:rPr>
          <w:rFonts w:hint="eastAsia"/>
        </w:rPr>
        <w:br/>
      </w:r>
      <w:r>
        <w:rPr>
          <w:rFonts w:hint="eastAsia"/>
        </w:rPr>
        <w:t>　　　　一、注射用胸腺五肽</w:t>
      </w:r>
      <w:r>
        <w:rPr>
          <w:rFonts w:hint="eastAsia"/>
        </w:rPr>
        <w:br/>
      </w:r>
      <w:r>
        <w:rPr>
          <w:rFonts w:hint="eastAsia"/>
        </w:rPr>
        <w:t>　　　　二、注射用生长抑素</w:t>
      </w:r>
      <w:r>
        <w:rPr>
          <w:rFonts w:hint="eastAsia"/>
        </w:rPr>
        <w:br/>
      </w:r>
      <w:r>
        <w:rPr>
          <w:rFonts w:hint="eastAsia"/>
        </w:rPr>
        <w:t>　　　　三、醋酸去氨加压素注射液</w:t>
      </w:r>
      <w:r>
        <w:rPr>
          <w:rFonts w:hint="eastAsia"/>
        </w:rPr>
        <w:br/>
      </w:r>
      <w:r>
        <w:rPr>
          <w:rFonts w:hint="eastAsia"/>
        </w:rPr>
        <w:t>　　　　四、注射用特利加压素</w:t>
      </w:r>
      <w:r>
        <w:rPr>
          <w:rFonts w:hint="eastAsia"/>
        </w:rPr>
        <w:br/>
      </w:r>
      <w:r>
        <w:rPr>
          <w:rFonts w:hint="eastAsia"/>
        </w:rPr>
        <w:br/>
      </w:r>
      <w:r>
        <w:rPr>
          <w:rFonts w:hint="eastAsia"/>
        </w:rPr>
        <w:t>第四章 2024-2030年多肽药物市场竞争分析</w:t>
      </w:r>
      <w:r>
        <w:rPr>
          <w:rFonts w:hint="eastAsia"/>
        </w:rPr>
        <w:br/>
      </w:r>
      <w:r>
        <w:rPr>
          <w:rFonts w:hint="eastAsia"/>
        </w:rPr>
        <w:t>　　第一节 2024-2030年行业企业</w:t>
      </w:r>
      <w:r>
        <w:rPr>
          <w:rFonts w:hint="eastAsia"/>
        </w:rPr>
        <w:br/>
      </w:r>
      <w:r>
        <w:rPr>
          <w:rFonts w:hint="eastAsia"/>
        </w:rPr>
        <w:t>　　　　一、我国胸腺五肽市场主要企业</w:t>
      </w:r>
      <w:r>
        <w:rPr>
          <w:rFonts w:hint="eastAsia"/>
        </w:rPr>
        <w:br/>
      </w:r>
      <w:r>
        <w:rPr>
          <w:rFonts w:hint="eastAsia"/>
        </w:rPr>
        <w:t>　　　　二、我国生长抑素主要企业</w:t>
      </w:r>
      <w:r>
        <w:rPr>
          <w:rFonts w:hint="eastAsia"/>
        </w:rPr>
        <w:br/>
      </w:r>
      <w:r>
        <w:rPr>
          <w:rFonts w:hint="eastAsia"/>
        </w:rPr>
        <w:t>　　　　三、我国去氨加压素市场主要企业</w:t>
      </w:r>
      <w:r>
        <w:rPr>
          <w:rFonts w:hint="eastAsia"/>
        </w:rPr>
        <w:br/>
      </w:r>
      <w:r>
        <w:rPr>
          <w:rFonts w:hint="eastAsia"/>
        </w:rPr>
        <w:t>　　　　四、我国特利加压素市场主要企业</w:t>
      </w:r>
      <w:r>
        <w:rPr>
          <w:rFonts w:hint="eastAsia"/>
        </w:rPr>
        <w:br/>
      </w:r>
      <w:r>
        <w:rPr>
          <w:rFonts w:hint="eastAsia"/>
        </w:rPr>
        <w:t>　　第二节 多肽药物行业进入壁垒分析</w:t>
      </w:r>
      <w:r>
        <w:rPr>
          <w:rFonts w:hint="eastAsia"/>
        </w:rPr>
        <w:br/>
      </w:r>
      <w:r>
        <w:rPr>
          <w:rFonts w:hint="eastAsia"/>
        </w:rPr>
        <w:t>　　　　一、资金壁垒</w:t>
      </w:r>
      <w:r>
        <w:rPr>
          <w:rFonts w:hint="eastAsia"/>
        </w:rPr>
        <w:br/>
      </w:r>
      <w:r>
        <w:rPr>
          <w:rFonts w:hint="eastAsia"/>
        </w:rPr>
        <w:t>　　　　二、市场壁垒</w:t>
      </w:r>
      <w:r>
        <w:rPr>
          <w:rFonts w:hint="eastAsia"/>
        </w:rPr>
        <w:br/>
      </w:r>
      <w:r>
        <w:rPr>
          <w:rFonts w:hint="eastAsia"/>
        </w:rPr>
        <w:t>　　　　三、政策壁垒</w:t>
      </w:r>
      <w:r>
        <w:rPr>
          <w:rFonts w:hint="eastAsia"/>
        </w:rPr>
        <w:br/>
      </w:r>
      <w:r>
        <w:rPr>
          <w:rFonts w:hint="eastAsia"/>
        </w:rPr>
        <w:t>　　　　四、技术壁垒</w:t>
      </w:r>
      <w:r>
        <w:rPr>
          <w:rFonts w:hint="eastAsia"/>
        </w:rPr>
        <w:br/>
      </w:r>
      <w:r>
        <w:rPr>
          <w:rFonts w:hint="eastAsia"/>
        </w:rPr>
        <w:t>　　　　五、渠道壁垒</w:t>
      </w:r>
      <w:r>
        <w:rPr>
          <w:rFonts w:hint="eastAsia"/>
        </w:rPr>
        <w:br/>
      </w:r>
      <w:r>
        <w:rPr>
          <w:rFonts w:hint="eastAsia"/>
        </w:rPr>
        <w:t>　　第三节 多肽药物行业发展影响因素分析</w:t>
      </w:r>
      <w:r>
        <w:rPr>
          <w:rFonts w:hint="eastAsia"/>
        </w:rPr>
        <w:br/>
      </w:r>
      <w:r>
        <w:rPr>
          <w:rFonts w:hint="eastAsia"/>
        </w:rPr>
        <w:t>　　　　一、行业发展有利因素</w:t>
      </w:r>
      <w:r>
        <w:rPr>
          <w:rFonts w:hint="eastAsia"/>
        </w:rPr>
        <w:br/>
      </w:r>
      <w:r>
        <w:rPr>
          <w:rFonts w:hint="eastAsia"/>
        </w:rPr>
        <w:t>　　　　（1）国家对医药产业的政策扶持</w:t>
      </w:r>
      <w:r>
        <w:rPr>
          <w:rFonts w:hint="eastAsia"/>
        </w:rPr>
        <w:br/>
      </w:r>
      <w:r>
        <w:rPr>
          <w:rFonts w:hint="eastAsia"/>
        </w:rPr>
        <w:t>　　　　（2）医药卫生体制改革将进一步推进医药行业的发展</w:t>
      </w:r>
      <w:r>
        <w:rPr>
          <w:rFonts w:hint="eastAsia"/>
        </w:rPr>
        <w:br/>
      </w:r>
      <w:r>
        <w:rPr>
          <w:rFonts w:hint="eastAsia"/>
        </w:rPr>
        <w:t>　　　　（3）市场对多肽类药物的接受程度日益提高</w:t>
      </w:r>
      <w:r>
        <w:rPr>
          <w:rFonts w:hint="eastAsia"/>
        </w:rPr>
        <w:br/>
      </w:r>
      <w:r>
        <w:rPr>
          <w:rFonts w:hint="eastAsia"/>
        </w:rPr>
        <w:t>　　　　（4）人口老龄化将拉动多肽类药物市场需求</w:t>
      </w:r>
      <w:r>
        <w:rPr>
          <w:rFonts w:hint="eastAsia"/>
        </w:rPr>
        <w:br/>
      </w:r>
      <w:r>
        <w:rPr>
          <w:rFonts w:hint="eastAsia"/>
        </w:rPr>
        <w:t>　　　　（5）多肽类药物专利到期，国内仿制药企迎发展</w:t>
      </w:r>
      <w:r>
        <w:rPr>
          <w:rFonts w:hint="eastAsia"/>
        </w:rPr>
        <w:br/>
      </w:r>
      <w:r>
        <w:rPr>
          <w:rFonts w:hint="eastAsia"/>
        </w:rPr>
        <w:t>　　　　二、行业发展不利因素</w:t>
      </w:r>
      <w:r>
        <w:rPr>
          <w:rFonts w:hint="eastAsia"/>
        </w:rPr>
        <w:br/>
      </w:r>
      <w:r>
        <w:rPr>
          <w:rFonts w:hint="eastAsia"/>
        </w:rPr>
        <w:t>　　　　（1）给药途径相对单一，生产成本高</w:t>
      </w:r>
      <w:r>
        <w:rPr>
          <w:rFonts w:hint="eastAsia"/>
        </w:rPr>
        <w:br/>
      </w:r>
      <w:r>
        <w:rPr>
          <w:rFonts w:hint="eastAsia"/>
        </w:rPr>
        <w:t>　　　　（2）国内创新药研发进展缓慢</w:t>
      </w:r>
      <w:r>
        <w:rPr>
          <w:rFonts w:hint="eastAsia"/>
        </w:rPr>
        <w:br/>
      </w:r>
      <w:r>
        <w:rPr>
          <w:rFonts w:hint="eastAsia"/>
        </w:rPr>
        <w:t>　　　　（3）市场竞争加剧</w:t>
      </w:r>
      <w:r>
        <w:rPr>
          <w:rFonts w:hint="eastAsia"/>
        </w:rPr>
        <w:br/>
      </w:r>
      <w:r>
        <w:rPr>
          <w:rFonts w:hint="eastAsia"/>
        </w:rPr>
        <w:t>　　　　（4）研发投入不足、可持续发展能力较弱</w:t>
      </w:r>
      <w:r>
        <w:rPr>
          <w:rFonts w:hint="eastAsia"/>
        </w:rPr>
        <w:br/>
      </w:r>
      <w:r>
        <w:rPr>
          <w:rFonts w:hint="eastAsia"/>
        </w:rPr>
        <w:br/>
      </w:r>
      <w:r>
        <w:rPr>
          <w:rFonts w:hint="eastAsia"/>
        </w:rPr>
        <w:t>第五章 2019-2024年多肽药物市场竞争分析</w:t>
      </w:r>
      <w:r>
        <w:rPr>
          <w:rFonts w:hint="eastAsia"/>
        </w:rPr>
        <w:br/>
      </w:r>
      <w:r>
        <w:rPr>
          <w:rFonts w:hint="eastAsia"/>
        </w:rPr>
        <w:t>　　第一节 深圳翰宇药业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第二节 海南中和药业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第三节 海南双成药业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第四节 常州四药制药</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第五节 成都地奥集团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默克雪兰诺</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第七节 中.智林.－辉凌集团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br/>
      </w:r>
      <w:r>
        <w:rPr>
          <w:rFonts w:hint="eastAsia"/>
        </w:rPr>
        <w:t>图表目录</w:t>
      </w:r>
      <w:r>
        <w:rPr>
          <w:rFonts w:hint="eastAsia"/>
        </w:rPr>
        <w:br/>
      </w:r>
      <w:r>
        <w:rPr>
          <w:rFonts w:hint="eastAsia"/>
        </w:rPr>
        <w:t>　　图表 1：多肽药物产业链</w:t>
      </w:r>
      <w:r>
        <w:rPr>
          <w:rFonts w:hint="eastAsia"/>
        </w:rPr>
        <w:br/>
      </w:r>
      <w:r>
        <w:rPr>
          <w:rFonts w:hint="eastAsia"/>
        </w:rPr>
        <w:t>　　图表 2：2024年医药工业主营业务收入完成情况</w:t>
      </w:r>
      <w:r>
        <w:rPr>
          <w:rFonts w:hint="eastAsia"/>
        </w:rPr>
        <w:br/>
      </w:r>
      <w:r>
        <w:rPr>
          <w:rFonts w:hint="eastAsia"/>
        </w:rPr>
        <w:t>　　图表 3：2024年医药工业利润总额完成情况</w:t>
      </w:r>
      <w:r>
        <w:rPr>
          <w:rFonts w:hint="eastAsia"/>
        </w:rPr>
        <w:br/>
      </w:r>
      <w:r>
        <w:rPr>
          <w:rFonts w:hint="eastAsia"/>
        </w:rPr>
        <w:t>　　图表 4：2024年医药工业主营业务收入完成情况</w:t>
      </w:r>
      <w:r>
        <w:rPr>
          <w:rFonts w:hint="eastAsia"/>
        </w:rPr>
        <w:br/>
      </w:r>
      <w:r>
        <w:rPr>
          <w:rFonts w:hint="eastAsia"/>
        </w:rPr>
        <w:t>　　图表 5：2024年医药工业利润总额完成情况</w:t>
      </w:r>
      <w:r>
        <w:rPr>
          <w:rFonts w:hint="eastAsia"/>
        </w:rPr>
        <w:br/>
      </w:r>
      <w:r>
        <w:rPr>
          <w:rFonts w:hint="eastAsia"/>
        </w:rPr>
        <w:t>　　图表 6：2024年医药工业主营业务收入完成情况</w:t>
      </w:r>
      <w:r>
        <w:rPr>
          <w:rFonts w:hint="eastAsia"/>
        </w:rPr>
        <w:br/>
      </w:r>
      <w:r>
        <w:rPr>
          <w:rFonts w:hint="eastAsia"/>
        </w:rPr>
        <w:t>　　图表 7：2024年医药工业利润总额完成情况</w:t>
      </w:r>
      <w:r>
        <w:rPr>
          <w:rFonts w:hint="eastAsia"/>
        </w:rPr>
        <w:br/>
      </w:r>
      <w:r>
        <w:rPr>
          <w:rFonts w:hint="eastAsia"/>
        </w:rPr>
        <w:t>　　图表 8：医药产品各环节主要法律法规及规范性文件（1）</w:t>
      </w:r>
      <w:r>
        <w:rPr>
          <w:rFonts w:hint="eastAsia"/>
        </w:rPr>
        <w:br/>
      </w:r>
      <w:r>
        <w:rPr>
          <w:rFonts w:hint="eastAsia"/>
        </w:rPr>
        <w:t>　　图表 9：医药产品各环节主要法律法规及规范性文件（2）</w:t>
      </w:r>
      <w:r>
        <w:rPr>
          <w:rFonts w:hint="eastAsia"/>
        </w:rPr>
        <w:br/>
      </w:r>
      <w:r>
        <w:rPr>
          <w:rFonts w:hint="eastAsia"/>
        </w:rPr>
        <w:t>　　图表 10：行业主要相关政策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56fc208a74b12" w:history="1">
        <w:r>
          <w:rPr>
            <w:rStyle w:val="Hyperlink"/>
          </w:rPr>
          <w:t>2024-2030年中国多肽药物市场全面调研与发展前景预测报告</w:t>
        </w:r>
      </w:hyperlink>
      <w:r>
        <w:rPr>
          <w:color w:val="C00000"/>
        </w:rPr>
        <w:t>》，报告编号：</w:t>
      </w:r>
      <w:r>
        <w:rPr>
          <w:rFonts w:hint="eastAsia"/>
          <w:color w:val="C00000"/>
        </w:rPr>
        <w:t>2575937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56fc208a74b12" w:history="1">
        <w:r>
          <w:rPr>
            <w:rStyle w:val="Hyperlink"/>
          </w:rPr>
          <w:t>https://www.20087.com/7/93/DuoTaiYaoWuDeFaZhanQianJing.html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9aa171329466a" w:history="1">
      <w:r>
        <w:rPr>
          <w:rStyle w:val="Hyperlink"/>
        </w:rPr>
        <w:t>2024-2030年中国多肽药物市场全面调研与发展前景预测报告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uoTaiYaoWuDeFaZhanQianJing.html" TargetMode="External" Id="R39556fc208a74b12" /></Relationships>
</file>

<file path=word/_rels/header2.xml.rels>&#65279;<?xml version="1.0" encoding="utf-8"?><Relationships xmlns="http://schemas.openxmlformats.org/package/2006/relationships"><Relationship Type="http://schemas.openxmlformats.org/officeDocument/2006/relationships/hyperlink" Target="https://www.20087.com/7/93/DuoTaiYaoWuDeFaZhanQianJing.html" TargetMode="External" Id="Re949aa171329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2024-03-31T05:54:00Z</dcterms:created>
  <dcterms:modified xsi:type="dcterms:W3CDTF">2024-03-31T06:54:00Z</dcterms:modified>
  <dc:subject>2024-2030年中国多肽药物市场全面调研与发展前景预测报告</dc:subject>
  <dc:title>2024-2030年中国多肽药物市场全面调研与发展前景预测报告</dc:title>
  <cp:keywords>2024-2030年中国多肽药物市场全面调研与发展前景预测报告</cp:keywords>
  <dc:description>2024-2030年中国多肽药物市场全面调研与发展前景预测报告</dc:description>
</cp:coreProperties>
</file>