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25fbb1def48c6" w:history="1">
              <w:r>
                <w:rPr>
                  <w:rStyle w:val="Hyperlink"/>
                </w:rPr>
                <w:t>2025-2031年全球与中国鼠神经生长因子行业调研及前景趋势分析报告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25fbb1def48c6" w:history="1">
              <w:r>
                <w:rPr>
                  <w:rStyle w:val="Hyperlink"/>
                </w:rPr>
                <w:t>2025-2031年全球与中国鼠神经生长因子行业调研及前景趋势分析报告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25fbb1def48c6" w:history="1">
                <w:r>
                  <w:rPr>
                    <w:rStyle w:val="Hyperlink"/>
                  </w:rPr>
                  <w:t>https://www.20087.com/7/63/ShuShenJingShengZhangYinZiHangYeQianJing.html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神经生长因子（NGF）作为一种重要的神经生长调节因子，在神经科学研究和临床治疗中扮演着关键角色。它参与神经元的发育、分化和存活，对于神经损伤修复具有潜在的治疗价值。近年来，对NGF的生物学作用机制研究取得了一系列突破，为其在神经系统疾病，尤其是阿尔茨海默病、帕金森病等退行性疾病中的应用提供了理论基础。然而，NGF的大分子结构限制了其透过血脑屏障的能力，这成为了其临床应用的一大挑战。</w:t>
      </w:r>
      <w:r>
        <w:rPr>
          <w:rFonts w:hint="eastAsia"/>
        </w:rPr>
        <w:br/>
      </w:r>
      <w:r>
        <w:rPr>
          <w:rFonts w:hint="eastAsia"/>
        </w:rPr>
        <w:t>　　未来，针对鼠神经生长因子的研究将聚焦于克服血脑屏障的问题，开发有效的递送系统，如纳米颗粒载体或基因疗法，以提高NGF在中枢神经系统的生物利用度。同时，通过蛋白质工程，设计具有更高稳定性和生物活性的人工NGF变体，也将成为研究热点。随着再生医学和精准医疗的发展，NGF可能在个体化治疗方案中发挥更大作用，促进神经系统的再生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25fbb1def48c6" w:history="1">
        <w:r>
          <w:rPr>
            <w:rStyle w:val="Hyperlink"/>
          </w:rPr>
          <w:t>2025-2031年全球与中国鼠神经生长因子行业调研及前景趋势分析报告</w:t>
        </w:r>
      </w:hyperlink>
      <w:r>
        <w:rPr>
          <w:rFonts w:hint="eastAsia"/>
        </w:rPr>
        <w:t>》系统分析了鼠神经生长因子行业的市场规模、供需状况及竞争格局，结合鼠神经生长因子技术发展现状与未来方向，科学预测了行业前景与增长趋势。报告重点评估了重点鼠神经生长因子企业的经营表现及竞争优势，同时探讨了行业机遇与潜在风险。通过对鼠神经生长因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鼠神经生长因子市场概述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按照不同产品类型，鼠神经生长因子主要可以分为如下几个类别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全球不同产品类型鼠神经生长因子销售额增长趋势2020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30微克/瓶</w:t>
      </w:r>
      <w:r>
        <w:rPr>
          <w:rFonts w:hint="eastAsia"/>
        </w:rPr>
        <w:br/>
      </w:r>
      <w:r>
        <w:rPr>
          <w:rFonts w:hint="eastAsia"/>
        </w:rPr>
        <w:t>　　　　1.2.3 20微克/瓶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从不同应用，鼠神经生长因子主要包括如下几个方面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全球不同应用鼠神经生长因子销售额增长趋势2020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注射液</w:t>
      </w:r>
      <w:r>
        <w:rPr>
          <w:rFonts w:hint="eastAsia"/>
        </w:rPr>
        <w:br/>
      </w:r>
      <w:r>
        <w:rPr>
          <w:rFonts w:hint="eastAsia"/>
        </w:rPr>
        <w:t>　　　　1.3.3 滴眼剂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鼠神经生长因子行业背景、发展历史、现状及趋势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鼠神经生长因子行业目前现状分析</w:t>
      </w:r>
      <w:r>
        <w:rPr>
          <w:rFonts w:hint="eastAsia"/>
        </w:rPr>
        <w:br/>
      </w:r>
      <w:r>
        <w:rPr>
          <w:rFonts w:hint="eastAsia"/>
        </w:rPr>
        <w:t>　　　　1.4.2 鼠神经生长因子发展趋势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全球鼠神经生长因子总体规模分析</w:t>
      </w:r>
      <w:r>
        <w:rPr>
          <w:rFonts w:hint="eastAsia"/>
        </w:rPr>
        <w:br/>
      </w:r>
      <w:r>
        <w:rPr>
          <w:rFonts w:hint="eastAsia"/>
        </w:rPr>
        <w:t>　　2.1 全球鼠神经生长因子供需现状及预测（2020-2031）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全球鼠神经生长因子产能、产量、产能利用率及发展趋势（2020-2031）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全球鼠神经生长因子产量、需求量及发展趋势（2020-2031）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全球主要地区鼠神经生长因子产量及发展趋势（2020-2031）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全球主要地区鼠神经生长因子产量（2020-2025）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全球主要地区鼠神经生长因子产量（2025-2031）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全球主要地区鼠神经生长因子产量市场份额（2020-2031）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中国鼠神经生长因子供需现状及预测（2020-2031）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中国鼠神经生长因子产能、产量、产能利用率及发展趋势（2020-2031）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中国鼠神经生长因子产量、市场需求量及发展趋势（2020-2031）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全球鼠神经生长因子销量及销售额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全球市场鼠神经生长因子销售额（2020-2031）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全球市场鼠神经生长因子销量（2020-2031）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全球市场鼠神经生长因子价格趋势（2020-2031）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全球市场主要厂商鼠神经生长因子产能市场份额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全球市场主要厂商鼠神经生长因子销量（2020-2025）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全球市场主要厂商鼠神经生长因子销量（2020-2025）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全球市场主要厂商鼠神经生长因子销售收入（2020-2025）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全球市场主要厂商鼠神经生长因子销售价格（2020-2025）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2025年全球主要生产商鼠神经生长因子收入排名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中国市场主要厂商鼠神经生长因子销量（2020-2025）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中国市场主要厂商鼠神经生长因子销量（2020-2025）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中国市场主要厂商鼠神经生长因子销售收入（2020-2025）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2025年中国主要生产商鼠神经生长因子收入排名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中国市场主要厂商鼠神经生长因子销售价格（2020-2025）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全球主要厂商鼠神经生长因子总部及产地分布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全球主要厂商成立时间及鼠神经生长因子商业化日期</w:t>
      </w:r>
      <w:r>
        <w:rPr>
          <w:rFonts w:hint="eastAsia"/>
        </w:rPr>
        <w:br/>
      </w:r>
      <w:r>
        <w:rPr>
          <w:rFonts w:hint="eastAsia"/>
        </w:rPr>
        <w:t>　　3.6 全球主要厂商鼠神经生长因子产品类型及应用</w:t>
      </w:r>
      <w:r>
        <w:rPr>
          <w:rFonts w:hint="eastAsia"/>
        </w:rPr>
        <w:br/>
      </w:r>
      <w:r>
        <w:rPr>
          <w:rFonts w:hint="eastAsia"/>
        </w:rPr>
        <w:t>　　3.7 鼠神经生长因子行业集中度、竞争程度分析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鼠神经生长因子行业集中度分析：2025年全球Top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全球鼠神经生长因子第一梯队、第二梯队和第三梯队生产商（品牌）及市场份额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全球鼠神经生长因子主要地区分析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全球主要地区鼠神经生长因子市场规模分析：2020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全球主要地区鼠神经生长因子销售收入及市场份额（2020-2025年）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全球主要地区鼠神经生长因子销售收入预测（2025-2031年）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全球主要地区鼠神经生长因子销量分析：2020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全球主要地区鼠神经生长因子销量及市场份额（2020-2025年）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全球主要地区鼠神经生长因子销量及市场份额预测（2025-2031）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北美市场鼠神经生长因子销量、收入及增长率（2020-2031）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欧洲市场鼠神经生长因子销量、收入及增长率（2020-2031）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中国市场鼠神经生长因子销量、收入及增长率（2020-2031）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日本市场鼠神经生长因子销量、收入及增长率（2020-2031）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东南亚市场鼠神经生长因子销量、收入及增长率（2020-2031）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印度市场鼠神经生长因子销量、收入及增长率（2020-2031）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鼠神经生长因子销量、收入、价格及毛利率（2020-2025）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鼠神经生长因子销量、收入、价格及毛利率（2020-2025）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鼠神经生长因子销量、收入、价格及毛利率（2020-2025）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鼠神经生长因子销量、收入、价格及毛利率（2020-2025）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不同产品类型鼠神经生长因子分析</w:t>
      </w:r>
      <w:r>
        <w:rPr>
          <w:rFonts w:hint="eastAsia"/>
        </w:rPr>
        <w:br/>
      </w:r>
      <w:r>
        <w:rPr>
          <w:rFonts w:hint="eastAsia"/>
        </w:rPr>
        <w:t>　　6.1 全球不同产品类型鼠神经生长因子销量（2020-2031）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全球不同产品类型鼠神经生长因子销量及市场份额（2020-2025）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全球不同产品类型鼠神经生长因子销量预测（2025-2031）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全球不同产品类型鼠神经生长因子收入（2020-2031）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全球不同产品类型鼠神经生长因子收入及市场份额（2020-2025）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全球不同产品类型鼠神经生长因子收入预测（2025-2031）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全球不同产品类型鼠神经生长因子价格走势（2020-2031）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不同应用鼠神经生长因子分析</w:t>
      </w:r>
      <w:r>
        <w:rPr>
          <w:rFonts w:hint="eastAsia"/>
        </w:rPr>
        <w:br/>
      </w:r>
      <w:r>
        <w:rPr>
          <w:rFonts w:hint="eastAsia"/>
        </w:rPr>
        <w:t>　　7.1 全球不同应用鼠神经生长因子销量（2020-2031）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全球不同应用鼠神经生长因子销量及市场份额（2020-2025）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全球不同应用鼠神经生长因子销量预测（2025-2031）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全球不同应用鼠神经生长因子收入（2020-2031）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全球不同应用鼠神经生长因子收入及市场份额（2020-2025）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全球不同应用鼠神经生长因子收入预测（2025-2031）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全球不同应用鼠神经生长因子价格走势（2020-2031）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鼠神经生长因子产业链分析</w:t>
      </w:r>
      <w:r>
        <w:rPr>
          <w:rFonts w:hint="eastAsia"/>
        </w:rPr>
        <w:br/>
      </w:r>
      <w:r>
        <w:rPr>
          <w:rFonts w:hint="eastAsia"/>
        </w:rPr>
        <w:t>　　8.2 鼠神经生长因子产业上游供应分析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鼠神经生长因子下游典型客户</w:t>
      </w:r>
      <w:r>
        <w:rPr>
          <w:rFonts w:hint="eastAsia"/>
        </w:rPr>
        <w:br/>
      </w:r>
      <w:r>
        <w:rPr>
          <w:rFonts w:hint="eastAsia"/>
        </w:rPr>
        <w:t>　　8.4 鼠神经生长因子销售渠道分析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鼠神经生长因子行业发展机遇及主要驱动因素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鼠神经生长因子行业发展面临的风险</w:t>
      </w:r>
      <w:r>
        <w:rPr>
          <w:rFonts w:hint="eastAsia"/>
        </w:rPr>
        <w:br/>
      </w:r>
      <w:r>
        <w:rPr>
          <w:rFonts w:hint="eastAsia"/>
        </w:rPr>
        <w:t>　　9.3 鼠神经生长因子行业政策分析</w:t>
      </w:r>
      <w:r>
        <w:rPr>
          <w:rFonts w:hint="eastAsia"/>
        </w:rPr>
        <w:br/>
      </w:r>
      <w:r>
        <w:rPr>
          <w:rFonts w:hint="eastAsia"/>
        </w:rPr>
        <w:t>　　9.4 鼠神经生长因子中国企业SWOT分析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全球不同产品类型鼠神经生长因子销售额增长（CAGR）趋势2020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鼠神经生长因子行业目前发展现状</w:t>
      </w:r>
      <w:r>
        <w:rPr>
          <w:rFonts w:hint="eastAsia"/>
        </w:rPr>
        <w:br/>
      </w:r>
      <w:r>
        <w:rPr>
          <w:rFonts w:hint="eastAsia"/>
        </w:rPr>
        <w:t>　　表 4： 鼠神经生长因子发展趋势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全球主要地区鼠神经生长因子产量增速（CAGR）：（2020 VS 2025 VS 2031）&amp;（克）</w:t>
      </w:r>
      <w:r>
        <w:rPr>
          <w:rFonts w:hint="eastAsia"/>
        </w:rPr>
        <w:br/>
      </w:r>
      <w:r>
        <w:rPr>
          <w:rFonts w:hint="eastAsia"/>
        </w:rPr>
        <w:t>　　表 6： 全球主要地区鼠神经生长因子产量（2020-2025）&amp;（克）</w:t>
      </w:r>
      <w:r>
        <w:rPr>
          <w:rFonts w:hint="eastAsia"/>
        </w:rPr>
        <w:br/>
      </w:r>
      <w:r>
        <w:rPr>
          <w:rFonts w:hint="eastAsia"/>
        </w:rPr>
        <w:t>　　表 7： 全球主要地区鼠神经生长因子产量（2025-2031）&amp;（克）</w:t>
      </w:r>
      <w:r>
        <w:rPr>
          <w:rFonts w:hint="eastAsia"/>
        </w:rPr>
        <w:br/>
      </w:r>
      <w:r>
        <w:rPr>
          <w:rFonts w:hint="eastAsia"/>
        </w:rPr>
        <w:t>　　表 8： 全球主要地区鼠神经生长因子产量市场份额（2020-2025）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全球主要地区鼠神经生长因子产量（2025-2031）&amp;（克）</w:t>
      </w:r>
      <w:r>
        <w:rPr>
          <w:rFonts w:hint="eastAsia"/>
        </w:rPr>
        <w:br/>
      </w:r>
      <w:r>
        <w:rPr>
          <w:rFonts w:hint="eastAsia"/>
        </w:rPr>
        <w:t>　　表 10： 全球市场主要厂商鼠神经生长因子产能（2024-2025）&amp;（克）</w:t>
      </w:r>
      <w:r>
        <w:rPr>
          <w:rFonts w:hint="eastAsia"/>
        </w:rPr>
        <w:br/>
      </w:r>
      <w:r>
        <w:rPr>
          <w:rFonts w:hint="eastAsia"/>
        </w:rPr>
        <w:t>　　表 11： 全球市场主要厂商鼠神经生长因子销量（2020-2025）&amp;（克）</w:t>
      </w:r>
      <w:r>
        <w:rPr>
          <w:rFonts w:hint="eastAsia"/>
        </w:rPr>
        <w:br/>
      </w:r>
      <w:r>
        <w:rPr>
          <w:rFonts w:hint="eastAsia"/>
        </w:rPr>
        <w:t>　　表 12： 全球市场主要厂商鼠神经生长因子销量市场份额（2020-2025）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全球市场主要厂商鼠神经生长因子销售收入（2020-2025）&amp;（百万美元）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全球市场主要厂商鼠神经生长因子销售收入市场份额（2020-2025）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全球市场主要厂商鼠神经生长因子销售价格（2020-2025）&amp;（美元/克）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2025年全球主要生产商鼠神经生长因子收入排名（百万美元）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中国市场主要厂商鼠神经生长因子销量（2020-2025）&amp;（克）</w:t>
      </w:r>
      <w:r>
        <w:rPr>
          <w:rFonts w:hint="eastAsia"/>
        </w:rPr>
        <w:br/>
      </w:r>
      <w:r>
        <w:rPr>
          <w:rFonts w:hint="eastAsia"/>
        </w:rPr>
        <w:t>　　表 18： 中国市场主要厂商鼠神经生长因子销量市场份额（2020-2025）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中国市场主要厂商鼠神经生长因子销售收入（2020-2025）&amp;（百万美元）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中国市场主要厂商鼠神经生长因子销售收入市场份额（2020-2025）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2025年中国主要生产商鼠神经生长因子收入排名（百万美元）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中国市场主要厂商鼠神经生长因子销售价格（2020-2025）&amp;（美元/克）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全球主要厂商鼠神经生长因子总部及产地分布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全球主要厂商成立时间及鼠神经生长因子商业化日期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全球主要厂商鼠神经生长因子产品类型及应用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2025年全球鼠神经生长因子主要厂商市场地位（第一梯队、第二梯队和第三梯队）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全球鼠神经生长因子市场投资、并购等现状分析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全球主要地区鼠神经生长因子销售收入增速：（2020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全球主要地区鼠神经生长因子销售收入（2020-2025）&amp;（百万美元）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全球主要地区鼠神经生长因子销售收入市场份额（2020-2025）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全球主要地区鼠神经生长因子收入（2025-2031）&amp;（百万美元）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全球主要地区鼠神经生长因子收入市场份额（2025-2031）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全球主要地区鼠神经生长因子销量（克）：2020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全球主要地区鼠神经生长因子销量（2020-2025）&amp;（克）</w:t>
      </w:r>
      <w:r>
        <w:rPr>
          <w:rFonts w:hint="eastAsia"/>
        </w:rPr>
        <w:br/>
      </w:r>
      <w:r>
        <w:rPr>
          <w:rFonts w:hint="eastAsia"/>
        </w:rPr>
        <w:t>　　表 35： 全球主要地区鼠神经生长因子销量市场份额（2020-2025）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全球主要地区鼠神经生长因子销量（2025-2031）&amp;（克）</w:t>
      </w:r>
      <w:r>
        <w:rPr>
          <w:rFonts w:hint="eastAsia"/>
        </w:rPr>
        <w:br/>
      </w:r>
      <w:r>
        <w:rPr>
          <w:rFonts w:hint="eastAsia"/>
        </w:rPr>
        <w:t>　　表 37： 全球主要地区鼠神经生长因子销量份额（2025-2031）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鼠神经生长因子销量（克）、收入（百万美元）、价格（美元/克）及毛利率（2020-2025）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鼠神经生长因子销量（克）、收入（百万美元）、价格（美元/克）及毛利率（2020-2025）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鼠神经生长因子销量（克）、收入（百万美元）、价格（美元/克）及毛利率（2020-2025）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鼠神经生长因子销量（克）、收入（百万美元）、价格（美元/克）及毛利率（2020-2025）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全球不同产品类型鼠神经生长因子销量（2020-2025年）&amp;（克）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59： 全球不同产品类型鼠神经生长因子销量市场份额（2020-2025）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全球不同产品类型鼠神经生长因子销量预测（2025-2031）&amp;（克）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全球市场不同产品类型鼠神经生长因子销量市场份额预测（2025-2031）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全球不同产品类型鼠神经生长因子收入（2020-2025年）&amp;（百万美元）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全球不同产品类型鼠神经生长因子收入市场份额（2020-2025）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全球不同产品类型鼠神经生长因子收入预测（2025-2031）&amp;（百万美元）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全球不同产品类型鼠神经生长因子收入市场份额预测（2025-2031）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全球不同应用鼠神经生长因子销量（2020-2025年）&amp;（克）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67： 全球不同应用鼠神经生长因子销量市场份额（2020-2025）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全球不同应用鼠神经生长因子销量预测（2025-2031）&amp;（克）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 69： 全球市场不同应用鼠神经生长因子销量市场份额预测（2025-2031）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全球不同应用鼠神经生长因子收入（2020-2025年）&amp;（百万美元）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全球不同应用鼠神经生长因子收入市场份额（2020-2025）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全球不同应用鼠神经生长因子收入预测（2025-2031）&amp;（百万美元）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全球不同应用鼠神经生长因子收入市场份额预测（2025-2031）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鼠神经生长因子上游原料供应商及联系方式列表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鼠神经生长因子典型客户列表</w:t>
      </w:r>
      <w:r>
        <w:rPr>
          <w:rFonts w:hint="eastAsia"/>
        </w:rPr>
        <w:br/>
      </w:r>
      <w:r>
        <w:rPr>
          <w:rFonts w:hint="eastAsia"/>
        </w:rPr>
        <w:t>　　表 76： 鼠神经生长因子主要销售模式及销售渠道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鼠神经生长因子行业发展机遇及主要驱动因素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鼠神经生长因子行业发展面临的风险</w:t>
      </w:r>
      <w:r>
        <w:rPr>
          <w:rFonts w:hint="eastAsia"/>
        </w:rPr>
        <w:br/>
      </w:r>
      <w:r>
        <w:rPr>
          <w:rFonts w:hint="eastAsia"/>
        </w:rPr>
        <w:t>　　表 79： 鼠神经生长因子行业政策分析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鼠神经生长因子产品图片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全球不同产品类型鼠神经生长因子销售额2020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全球不同产品类型鼠神经生长因子市场份额2024 VS 2025</w:t>
      </w:r>
      <w:r>
        <w:rPr>
          <w:rFonts w:hint="eastAsia"/>
        </w:rPr>
        <w:br/>
      </w:r>
      <w:r>
        <w:rPr>
          <w:rFonts w:hint="eastAsia"/>
        </w:rPr>
        <w:t>　　图 4： 30微克/瓶产品图片</w:t>
      </w:r>
      <w:r>
        <w:rPr>
          <w:rFonts w:hint="eastAsia"/>
        </w:rPr>
        <w:br/>
      </w:r>
      <w:r>
        <w:rPr>
          <w:rFonts w:hint="eastAsia"/>
        </w:rPr>
        <w:t>　　图 5： 20微克/瓶产品图片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全球不同应用鼠神经生长因子市场份额2024 VS 2025</w:t>
      </w:r>
      <w:r>
        <w:rPr>
          <w:rFonts w:hint="eastAsia"/>
        </w:rPr>
        <w:br/>
      </w:r>
      <w:r>
        <w:rPr>
          <w:rFonts w:hint="eastAsia"/>
        </w:rPr>
        <w:t>　　图 9： 注射液</w:t>
      </w:r>
      <w:r>
        <w:rPr>
          <w:rFonts w:hint="eastAsia"/>
        </w:rPr>
        <w:br/>
      </w:r>
      <w:r>
        <w:rPr>
          <w:rFonts w:hint="eastAsia"/>
        </w:rPr>
        <w:t>　　图 10： 滴眼剂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全球鼠神经生长因子产能、产量、产能利用率及发展趋势（2020-2031）&amp;（克）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13： 全球鼠神经生长因子产量、需求量及发展趋势（2020-2031）&amp;（克）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14： 全球主要地区鼠神经生长因子产量（2020 VS 2025 VS 2031）&amp;（克）</w:t>
      </w:r>
      <w:r>
        <w:rPr>
          <w:rFonts w:hint="eastAsia"/>
        </w:rPr>
        <w:br/>
      </w:r>
      <w:r>
        <w:rPr>
          <w:rFonts w:hint="eastAsia"/>
        </w:rPr>
        <w:t>　　图 15： 全球主要地区鼠神经生长因子产量市场份额（2020-2031）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中国鼠神经生长因子产能、产量、产能利用率及发展趋势（2020-2031）&amp;（克）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17： 中国鼠神经生长因子产量、市场需求量及发展趋势（2020-2031）&amp;（克）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18： 全球鼠神经生长因子市场销售额及增长率：（2020-2031）&amp;（百万美元）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全球市场鼠神经生长因子市场规模：2020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全球市场鼠神经生长因子销量及增长率（2020-2031）&amp;（克）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21： 全球市场鼠神经生长因子价格趋势（2020-2031）&amp;（美元/克）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2025年全球市场主要厂商鼠神经生长因子销量市场份额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2025年全球市场主要厂商鼠神经生长因子收入市场份额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2025年中国市场主要厂商鼠神经生长因子销量市场份额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2025年中国市场主要厂商鼠神经生长因子收入市场份额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2025年全球前五大生产商鼠神经生长因子市场份额</w:t>
      </w:r>
      <w:r>
        <w:rPr>
          <w:rFonts w:hint="eastAsia"/>
        </w:rPr>
        <w:br/>
      </w:r>
      <w:r>
        <w:rPr>
          <w:rFonts w:hint="eastAsia"/>
        </w:rPr>
        <w:t>　　图 27： 2025年全球鼠神经生长因子第一梯队、第二梯队和第三梯队厂商及市场份额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全球主要地区鼠神经生长因子销售收入（2020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全球主要地区鼠神经生长因子销售收入市场份额（2024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北美市场鼠神经生长因子销量及增长率（2020-2031）&amp;（克）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31： 北美市场鼠神经生长因子收入及增长率（2020-2031）&amp;（百万美元）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欧洲市场鼠神经生长因子销量及增长率（2020-2031）&amp;（克）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33： 欧洲市场鼠神经生长因子收入及增长率（2020-2031）&amp;（百万美元）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中国市场鼠神经生长因子销量及增长率（2020-2031）&amp;（克）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35： 中国市场鼠神经生长因子收入及增长率（2020-2031）&amp;（百万美元）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日本市场鼠神经生长因子销量及增长率（2020-2031）&amp;（克）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37： 日本市场鼠神经生长因子收入及增长率（2020-2031）&amp;（百万美元）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东南亚市场鼠神经生长因子销量及增长率（2020-2031）&amp;（克）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39： 东南亚市场鼠神经生长因子收入及增长率（2020-2031）&amp;（百万美元）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印度市场鼠神经生长因子销量及增长率（2020-2031）&amp;（克）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41： 印度市场鼠神经生长因子收入及增长率（2020-2031）&amp;（百万美元）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全球不同产品类型鼠神经生长因子价格走势（2020-2031）&amp;（美元/克）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全球不同应用鼠神经生长因子价格走势（2020-2031）&amp;（美元/克）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鼠神经生长因子产业链</w:t>
      </w:r>
      <w:r>
        <w:rPr>
          <w:rFonts w:hint="eastAsia"/>
        </w:rPr>
        <w:br/>
      </w:r>
      <w:r>
        <w:rPr>
          <w:rFonts w:hint="eastAsia"/>
        </w:rPr>
        <w:t>　　图 45： 鼠神经生长因子中国企业SWOT分析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25fbb1def48c6" w:history="1">
        <w:r>
          <w:rPr>
            <w:rStyle w:val="Hyperlink"/>
          </w:rPr>
          <w:t>2025-2031年全球与中国鼠神经生长因子行业调研及前景趋势分析报告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25fbb1def48c6" w:history="1">
        <w:r>
          <w:rPr>
            <w:rStyle w:val="Hyperlink"/>
          </w:rPr>
          <w:t>https://www.20087.com/7/63/ShuShenJingShengZhangYinZiHangYeQianJing.html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神经多少钱一支、鼠神经生长因子价格、鼠神经最佳使用时间、鼠神经生长因子对面瘫治疗有效吗、鼠神经一般几岁前管用、鼠神经生长因子对神经恢复有作用吗、神经损伤超过6个月再恢复、鼠神经生长因子的副作用有哪些、鼠神经要一直打到恢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31a29c0c943e0" w:history="1">
      <w:r>
        <w:rPr>
          <w:rStyle w:val="Hyperlink"/>
        </w:rPr>
        <w:t>2025-2031年全球与中国鼠神经生长因子行业调研及前景趋势分析报告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ShenJingShengZhangYinZiHangYeQianJing.html" TargetMode="External" Id="Ra7e25fbb1def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ShenJingShengZhangYinZiHangYeQianJing.html" TargetMode="External" Id="Rcd631a29c0c9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2025-01-21T02:47:00Z</dcterms:created>
  <dcterms:modified xsi:type="dcterms:W3CDTF">2025-01-21T03:47:00Z</dcterms:modified>
  <dc:subject>2025-2031年全球与中国鼠神经生长因子行业调研及前景趋势分析报告</dc:subject>
  <dc:title>2025-2031年全球与中国鼠神经生长因子行业调研及前景趋势分析报告</dc:title>
  <cp:keywords>2025-2031年全球与中国鼠神经生长因子行业调研及前景趋势分析报告</cp:keywords>
  <dc:description>2025-2031年全球与中国鼠神经生长因子行业调研及前景趋势分析报告</dc:description>
</cp:coreProperties>
</file>