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f9cc8121c4019" w:history="1">
              <w:r>
                <w:rPr>
                  <w:rStyle w:val="Hyperlink"/>
                </w:rPr>
                <w:t>2025-2031年中国医疗互联网行业发展现状调研与市场前景预测报告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f9cc8121c4019" w:history="1">
              <w:r>
                <w:rPr>
                  <w:rStyle w:val="Hyperlink"/>
                </w:rPr>
                <w:t>2025-2031年中国医疗互联网行业发展现状调研与市场前景预测报告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f9cc8121c4019" w:history="1">
                <w:r>
                  <w:rPr>
                    <w:rStyle w:val="Hyperlink"/>
                  </w:rPr>
                  <w:t>https://www.20087.com/8/13/YiLiaoHuLianWangShiChangDiaoYanY.html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互联网即互联网医疗，近年来在全球范围内迅速发展，特别是在远程医疗服务、电子健康档案和在线问诊方面。COVID-19疫情加速了这一趋势，促使医疗机构和患者更广泛地采用数字医疗解决方案。移动医疗应用和可穿戴健康监测设备的普及，使得个人健康管理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医疗互联网将更加注重数据安全和隐私保护。随着医疗数据量的激增，建立强大的数据保护机制和合规框架成为行业发展的关键。同时，人工智能和大数据分析的应用，将提高疾病预测和个性化治疗方案的制定，促进精准医疗的发展。此外，跨学科合作，如与生物技术、基因组学的结合，将推动医疗互联网向更深层次的健康管理和疾病预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f9cc8121c4019" w:history="1">
        <w:r>
          <w:rPr>
            <w:rStyle w:val="Hyperlink"/>
          </w:rPr>
          <w:t>2025-2031年中国医疗互联网行业发展现状调研与市场前景预测报告</w:t>
        </w:r>
      </w:hyperlink>
      <w:r>
        <w:rPr>
          <w:rFonts w:hint="eastAsia"/>
        </w:rPr>
        <w:t>》基于多年行业研究积累，结合医疗互联网市场发展现状，依托行业权威数据资源和长期市场监测数据库，对医疗互联网市场规模、技术现状及未来方向进行了全面分析。报告梳理了医疗互联网行业竞争格局，重点评估了主要企业的市场表现及品牌影响力，并通过SWOT分析揭示了医疗互联网行业机遇与潜在风险。同时，报告对医疗互联网市场前景和发展趋势进行了科学预测，为投资者提供了投资价值判断和策略建议，助力把握医疗互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一、老龄化背景</w:t>
      </w:r>
      <w:r>
        <w:rPr>
          <w:rFonts w:hint="eastAsia"/>
        </w:rPr>
        <w:br/>
      </w:r>
      <w:r>
        <w:rPr>
          <w:rFonts w:hint="eastAsia"/>
        </w:rPr>
        <w:t>　　　　　　（一）中国已进入老龄化社会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（二）老龄化推动医疗需求增加</w:t>
      </w:r>
      <w:r>
        <w:rPr>
          <w:rFonts w:hint="eastAsia"/>
        </w:rPr>
        <w:br/>
      </w:r>
      <w:r>
        <w:rPr>
          <w:rFonts w:hint="eastAsia"/>
        </w:rPr>
        <w:t>　　　　　　（三）医疗支出有望快速增加</w:t>
      </w:r>
      <w:r>
        <w:rPr>
          <w:rFonts w:hint="eastAsia"/>
        </w:rPr>
        <w:br/>
      </w:r>
      <w:r>
        <w:rPr>
          <w:rFonts w:hint="eastAsia"/>
        </w:rPr>
        <w:t>　　　　二、8090后群体崛起</w:t>
      </w:r>
      <w:r>
        <w:rPr>
          <w:rFonts w:hint="eastAsia"/>
        </w:rPr>
        <w:br/>
      </w:r>
      <w:r>
        <w:rPr>
          <w:rFonts w:hint="eastAsia"/>
        </w:rPr>
        <w:t>　　　　　　（一）8090后已成互联网主力军</w:t>
      </w:r>
      <w:r>
        <w:rPr>
          <w:rFonts w:hint="eastAsia"/>
        </w:rPr>
        <w:br/>
      </w:r>
      <w:r>
        <w:rPr>
          <w:rFonts w:hint="eastAsia"/>
        </w:rPr>
        <w:t>　　　　　　（二）互联网医疗为年轻一代接受</w:t>
      </w:r>
      <w:r>
        <w:rPr>
          <w:rFonts w:hint="eastAsia"/>
        </w:rPr>
        <w:br/>
      </w:r>
      <w:r>
        <w:rPr>
          <w:rFonts w:hint="eastAsia"/>
        </w:rPr>
        <w:t>　　　　　　（三）8090后成为家庭中坚力量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（一）高血压患者超3亿</w:t>
      </w:r>
      <w:r>
        <w:rPr>
          <w:rFonts w:hint="eastAsia"/>
        </w:rPr>
        <w:br/>
      </w:r>
      <w:r>
        <w:rPr>
          <w:rFonts w:hint="eastAsia"/>
        </w:rPr>
        <w:t>　　　　　　（二）糖尿病患者超1亿</w:t>
      </w:r>
      <w:r>
        <w:rPr>
          <w:rFonts w:hint="eastAsia"/>
        </w:rPr>
        <w:br/>
      </w:r>
      <w:r>
        <w:rPr>
          <w:rFonts w:hint="eastAsia"/>
        </w:rPr>
        <w:t>　　　　　　（三）冠心病隐蔽性强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t>　　第三节 互联网医疗发展背景</w:t>
      </w:r>
      <w:r>
        <w:rPr>
          <w:rFonts w:hint="eastAsia"/>
        </w:rPr>
        <w:br/>
      </w:r>
      <w:r>
        <w:rPr>
          <w:rFonts w:hint="eastAsia"/>
        </w:rPr>
        <w:t>　　　　一、医生多点执业</w:t>
      </w:r>
      <w:r>
        <w:rPr>
          <w:rFonts w:hint="eastAsia"/>
        </w:rPr>
        <w:br/>
      </w:r>
      <w:r>
        <w:rPr>
          <w:rFonts w:hint="eastAsia"/>
        </w:rPr>
        <w:t>　　　　二、促进社会办医</w:t>
      </w:r>
      <w:r>
        <w:rPr>
          <w:rFonts w:hint="eastAsia"/>
        </w:rPr>
        <w:br/>
      </w:r>
      <w:r>
        <w:rPr>
          <w:rFonts w:hint="eastAsia"/>
        </w:rPr>
        <w:t>　　　　三、选医院向选医生转变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互联网医疗发展现状</w:t>
      </w:r>
      <w:r>
        <w:rPr>
          <w:rFonts w:hint="eastAsia"/>
        </w:rPr>
        <w:br/>
      </w:r>
      <w:r>
        <w:rPr>
          <w:rFonts w:hint="eastAsia"/>
        </w:rPr>
        <w:t>　　第一节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　　（一）终端设备</w:t>
      </w:r>
      <w:r>
        <w:rPr>
          <w:rFonts w:hint="eastAsia"/>
        </w:rPr>
        <w:br/>
      </w:r>
      <w:r>
        <w:rPr>
          <w:rFonts w:hint="eastAsia"/>
        </w:rPr>
        <w:t>　　　　　　（二）数据分析</w:t>
      </w:r>
      <w:r>
        <w:rPr>
          <w:rFonts w:hint="eastAsia"/>
        </w:rPr>
        <w:br/>
      </w:r>
      <w:r>
        <w:rPr>
          <w:rFonts w:hint="eastAsia"/>
        </w:rPr>
        <w:t>　　　　　　（三）远程医疗</w:t>
      </w:r>
      <w:r>
        <w:rPr>
          <w:rFonts w:hint="eastAsia"/>
        </w:rPr>
        <w:br/>
      </w:r>
      <w:r>
        <w:rPr>
          <w:rFonts w:hint="eastAsia"/>
        </w:rPr>
        <w:t>　　　　三、可穿戴医疗发展现状</w:t>
      </w:r>
      <w:r>
        <w:rPr>
          <w:rFonts w:hint="eastAsia"/>
        </w:rPr>
        <w:br/>
      </w:r>
      <w:r>
        <w:rPr>
          <w:rFonts w:hint="eastAsia"/>
        </w:rPr>
        <w:t>　　　　　　（一）可穿戴医疗设备发展模式</w:t>
      </w:r>
      <w:r>
        <w:rPr>
          <w:rFonts w:hint="eastAsia"/>
        </w:rPr>
        <w:br/>
      </w:r>
      <w:r>
        <w:rPr>
          <w:rFonts w:hint="eastAsia"/>
        </w:rPr>
        <w:t>　　　　　　（二）远程监护公司盈利模式</w:t>
      </w:r>
      <w:r>
        <w:rPr>
          <w:rFonts w:hint="eastAsia"/>
        </w:rPr>
        <w:br/>
      </w:r>
      <w:r>
        <w:rPr>
          <w:rFonts w:hint="eastAsia"/>
        </w:rPr>
        <w:t>　　　　　　（1）四维医学科技：与社区医院和诊所共生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（2）新元素医疗：健康小屋+会员制服务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　　（3）中卫莱康：坚持做服务商</w:t>
      </w:r>
      <w:r>
        <w:rPr>
          <w:rFonts w:hint="eastAsia"/>
        </w:rPr>
        <w:br/>
      </w:r>
      <w:r>
        <w:rPr>
          <w:rFonts w:hint="eastAsia"/>
        </w:rPr>
        <w:t>　　　　　　（4）优加利企业：远程监护服务医院客户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　　四、可穿戴医疗潜力分析</w:t>
      </w:r>
      <w:r>
        <w:rPr>
          <w:rFonts w:hint="eastAsia"/>
        </w:rPr>
        <w:br/>
      </w:r>
      <w:r>
        <w:rPr>
          <w:rFonts w:hint="eastAsia"/>
        </w:rPr>
        <w:t>　　第二节 互联网医疗软件发展分析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（一）医院管理信息系（HIS）统投入规模</w:t>
      </w:r>
      <w:r>
        <w:rPr>
          <w:rFonts w:hint="eastAsia"/>
        </w:rPr>
        <w:br/>
      </w:r>
      <w:r>
        <w:rPr>
          <w:rFonts w:hint="eastAsia"/>
        </w:rPr>
        <w:t>　　　　　　2017 年中国医疗信息化总花费规模预测，CAGR=15%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（二）医院管理信息系统（HIS）建设情况</w:t>
      </w:r>
      <w:r>
        <w:rPr>
          <w:rFonts w:hint="eastAsia"/>
        </w:rPr>
        <w:br/>
      </w:r>
      <w:r>
        <w:rPr>
          <w:rFonts w:hint="eastAsia"/>
        </w:rPr>
        <w:t>　　　　　　（三）医院管理信息系统（HIS）效益分析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（一）医院临床信息系统（CIS）典型应</w:t>
      </w:r>
      <w:r>
        <w:rPr>
          <w:rFonts w:hint="eastAsia"/>
        </w:rPr>
        <w:br/>
      </w:r>
      <w:r>
        <w:rPr>
          <w:rFonts w:hint="eastAsia"/>
        </w:rPr>
        <w:t>　　　　　　（二）用医院临床信息系统（CIS）建设动因</w:t>
      </w:r>
      <w:r>
        <w:rPr>
          <w:rFonts w:hint="eastAsia"/>
        </w:rPr>
        <w:br/>
      </w:r>
      <w:r>
        <w:rPr>
          <w:rFonts w:hint="eastAsia"/>
        </w:rPr>
        <w:t>　　　　　　（三）医院临床信息系统（CIS）建设情况</w:t>
      </w:r>
      <w:r>
        <w:rPr>
          <w:rFonts w:hint="eastAsia"/>
        </w:rPr>
        <w:br/>
      </w:r>
      <w:r>
        <w:rPr>
          <w:rFonts w:hint="eastAsia"/>
        </w:rPr>
        <w:t>　　　　三、互联网医疗平台发展分析</w:t>
      </w:r>
      <w:r>
        <w:rPr>
          <w:rFonts w:hint="eastAsia"/>
        </w:rPr>
        <w:br/>
      </w:r>
      <w:r>
        <w:rPr>
          <w:rFonts w:hint="eastAsia"/>
        </w:rPr>
        <w:t>　　　　　　（一）互联网医疗平台类型介绍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（二）互联网医疗平台典型代表</w:t>
      </w:r>
      <w:r>
        <w:rPr>
          <w:rFonts w:hint="eastAsia"/>
        </w:rPr>
        <w:br/>
      </w:r>
      <w:r>
        <w:rPr>
          <w:rFonts w:hint="eastAsia"/>
        </w:rPr>
        <w:t>　　　　　　（三）互联网医疗平台盈利模式</w:t>
      </w:r>
      <w:r>
        <w:rPr>
          <w:rFonts w:hint="eastAsia"/>
        </w:rPr>
        <w:br/>
      </w:r>
      <w:r>
        <w:rPr>
          <w:rFonts w:hint="eastAsia"/>
        </w:rPr>
        <w:t>　　第三节 移动互联网医疗发展分析</w:t>
      </w:r>
      <w:r>
        <w:rPr>
          <w:rFonts w:hint="eastAsia"/>
        </w:rPr>
        <w:br/>
      </w:r>
      <w:r>
        <w:rPr>
          <w:rFonts w:hint="eastAsia"/>
        </w:rPr>
        <w:t>　　　　一、移动互联网医疗需求分析</w:t>
      </w:r>
      <w:r>
        <w:rPr>
          <w:rFonts w:hint="eastAsia"/>
        </w:rPr>
        <w:br/>
      </w:r>
      <w:r>
        <w:rPr>
          <w:rFonts w:hint="eastAsia"/>
        </w:rPr>
        <w:t>　　　　2017 年移动医疗市场规模有望达到 200 亿元</w:t>
      </w:r>
      <w:r>
        <w:rPr>
          <w:rFonts w:hint="eastAsia"/>
        </w:rPr>
        <w:br/>
      </w:r>
      <w:r>
        <w:rPr>
          <w:rFonts w:hint="eastAsia"/>
        </w:rPr>
        <w:t>　　　　二、移动互联网医疗实践模式</w:t>
      </w:r>
      <w:r>
        <w:rPr>
          <w:rFonts w:hint="eastAsia"/>
        </w:rPr>
        <w:br/>
      </w:r>
      <w:r>
        <w:rPr>
          <w:rFonts w:hint="eastAsia"/>
        </w:rPr>
        <w:t>　　　　三、移动互联网医疗现实困境</w:t>
      </w:r>
      <w:r>
        <w:rPr>
          <w:rFonts w:hint="eastAsia"/>
        </w:rPr>
        <w:br/>
      </w:r>
      <w:r>
        <w:rPr>
          <w:rFonts w:hint="eastAsia"/>
        </w:rPr>
        <w:t>　　　　四、移动互联网医疗市场规模</w:t>
      </w:r>
      <w:r>
        <w:rPr>
          <w:rFonts w:hint="eastAsia"/>
        </w:rPr>
        <w:br/>
      </w:r>
      <w:r>
        <w:rPr>
          <w:rFonts w:hint="eastAsia"/>
        </w:rPr>
        <w:t>　　　　移动医疗渐成互联网医疗主流</w:t>
      </w:r>
      <w:r>
        <w:rPr>
          <w:rFonts w:hint="eastAsia"/>
        </w:rPr>
        <w:br/>
      </w:r>
      <w:r>
        <w:rPr>
          <w:rFonts w:hint="eastAsia"/>
        </w:rPr>
        <w:t>　　　　PE/VC 投资以移动医疗为主流</w:t>
      </w:r>
      <w:r>
        <w:rPr>
          <w:rFonts w:hint="eastAsia"/>
        </w:rPr>
        <w:br/>
      </w:r>
      <w:r>
        <w:rPr>
          <w:rFonts w:hint="eastAsia"/>
        </w:rPr>
        <w:t>　　　　五、移动互联网医疗APP分析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（一）导诊：难以寻找合适的医院或医生</w:t>
      </w:r>
      <w:r>
        <w:rPr>
          <w:rFonts w:hint="eastAsia"/>
        </w:rPr>
        <w:br/>
      </w:r>
      <w:r>
        <w:rPr>
          <w:rFonts w:hint="eastAsia"/>
        </w:rPr>
        <w:t>　　　　　　（二）诊断：医院科室间信息不流通</w:t>
      </w:r>
      <w:r>
        <w:rPr>
          <w:rFonts w:hint="eastAsia"/>
        </w:rPr>
        <w:br/>
      </w:r>
      <w:r>
        <w:rPr>
          <w:rFonts w:hint="eastAsia"/>
        </w:rPr>
        <w:t>　　　　　　（三）院外康复：不能随时了解康复进展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</w:t>
      </w:r>
      <w:r>
        <w:rPr>
          <w:rFonts w:hint="eastAsia"/>
        </w:rPr>
        <w:br/>
      </w:r>
      <w:r>
        <w:rPr>
          <w:rFonts w:hint="eastAsia"/>
        </w:rPr>
        <w:t>　　　　　　（三）高效跟踪患者康复情况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（一）医院内数据互通及数据大集中</w:t>
      </w:r>
      <w:r>
        <w:rPr>
          <w:rFonts w:hint="eastAsia"/>
        </w:rPr>
        <w:br/>
      </w:r>
      <w:r>
        <w:rPr>
          <w:rFonts w:hint="eastAsia"/>
        </w:rPr>
        <w:t>　　　　　　（二）医疗资源共享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二、向患者收费模式</w:t>
      </w:r>
      <w:r>
        <w:rPr>
          <w:rFonts w:hint="eastAsia"/>
        </w:rPr>
        <w:br/>
      </w:r>
      <w:r>
        <w:rPr>
          <w:rFonts w:hint="eastAsia"/>
        </w:rPr>
        <w:t>　　　　　　（一）硬件销售模式</w:t>
      </w:r>
      <w:r>
        <w:rPr>
          <w:rFonts w:hint="eastAsia"/>
        </w:rPr>
        <w:br/>
      </w:r>
      <w:r>
        <w:rPr>
          <w:rFonts w:hint="eastAsia"/>
        </w:rPr>
        <w:t>　　　　　　（二）软件服务模式</w:t>
      </w:r>
      <w:r>
        <w:rPr>
          <w:rFonts w:hint="eastAsia"/>
        </w:rPr>
        <w:br/>
      </w:r>
      <w:r>
        <w:rPr>
          <w:rFonts w:hint="eastAsia"/>
        </w:rPr>
        <w:t>　　　　　　（三）社群模式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（三）主要产品形式和功能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一、基于医生的商业模式</w:t>
      </w:r>
      <w:r>
        <w:rPr>
          <w:rFonts w:hint="eastAsia"/>
        </w:rPr>
        <w:br/>
      </w:r>
      <w:r>
        <w:rPr>
          <w:rFonts w:hint="eastAsia"/>
        </w:rPr>
        <w:t>　　　　二、向医生收费模式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（二）提供服务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　　三、国内案例分析——丁香园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（三）发展现状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药品销售与电子商务分析</w:t>
      </w:r>
      <w:r>
        <w:rPr>
          <w:rFonts w:hint="eastAsia"/>
        </w:rPr>
        <w:br/>
      </w:r>
      <w:r>
        <w:rPr>
          <w:rFonts w:hint="eastAsia"/>
        </w:rPr>
        <w:t>　　第一节 以药养医体制下的药品销售</w:t>
      </w:r>
      <w:r>
        <w:rPr>
          <w:rFonts w:hint="eastAsia"/>
        </w:rPr>
        <w:br/>
      </w:r>
      <w:r>
        <w:rPr>
          <w:rFonts w:hint="eastAsia"/>
        </w:rPr>
        <w:t>　　　　一、以药养医体制下的医院收入构成</w:t>
      </w:r>
      <w:r>
        <w:rPr>
          <w:rFonts w:hint="eastAsia"/>
        </w:rPr>
        <w:br/>
      </w:r>
      <w:r>
        <w:rPr>
          <w:rFonts w:hint="eastAsia"/>
        </w:rPr>
        <w:t>　　　　二、以药养医体制下的药品销售结构</w:t>
      </w:r>
      <w:r>
        <w:rPr>
          <w:rFonts w:hint="eastAsia"/>
        </w:rPr>
        <w:br/>
      </w:r>
      <w:r>
        <w:rPr>
          <w:rFonts w:hint="eastAsia"/>
        </w:rPr>
        <w:t>　　　　三、以药养医体制下的药品供应链</w:t>
      </w:r>
      <w:r>
        <w:rPr>
          <w:rFonts w:hint="eastAsia"/>
        </w:rPr>
        <w:br/>
      </w:r>
      <w:r>
        <w:rPr>
          <w:rFonts w:hint="eastAsia"/>
        </w:rPr>
        <w:t>　　　　　　（一）医院渠道供应链</w:t>
      </w:r>
      <w:r>
        <w:rPr>
          <w:rFonts w:hint="eastAsia"/>
        </w:rPr>
        <w:br/>
      </w:r>
      <w:r>
        <w:rPr>
          <w:rFonts w:hint="eastAsia"/>
        </w:rPr>
        <w:t>　　　　　　（二）医院渠道供应链利益分配</w:t>
      </w:r>
      <w:r>
        <w:rPr>
          <w:rFonts w:hint="eastAsia"/>
        </w:rPr>
        <w:br/>
      </w:r>
      <w:r>
        <w:rPr>
          <w:rFonts w:hint="eastAsia"/>
        </w:rPr>
        <w:t>　　　　　　（三）零售渠道供应链</w:t>
      </w:r>
      <w:r>
        <w:rPr>
          <w:rFonts w:hint="eastAsia"/>
        </w:rPr>
        <w:br/>
      </w:r>
      <w:r>
        <w:rPr>
          <w:rFonts w:hint="eastAsia"/>
        </w:rPr>
        <w:t>　　第二节 医药体制改革对药品销售的影响</w:t>
      </w:r>
      <w:r>
        <w:rPr>
          <w:rFonts w:hint="eastAsia"/>
        </w:rPr>
        <w:br/>
      </w:r>
      <w:r>
        <w:rPr>
          <w:rFonts w:hint="eastAsia"/>
        </w:rPr>
        <w:t>　　　　一、医药体制改革概述</w:t>
      </w:r>
      <w:r>
        <w:rPr>
          <w:rFonts w:hint="eastAsia"/>
        </w:rPr>
        <w:br/>
      </w:r>
      <w:r>
        <w:rPr>
          <w:rFonts w:hint="eastAsia"/>
        </w:rPr>
        <w:t>　　　　二、医药分业改革最新进展</w:t>
      </w:r>
      <w:r>
        <w:rPr>
          <w:rFonts w:hint="eastAsia"/>
        </w:rPr>
        <w:br/>
      </w:r>
      <w:r>
        <w:rPr>
          <w:rFonts w:hint="eastAsia"/>
        </w:rPr>
        <w:t>　　　　三、医药分业改革对药品销售的影响</w:t>
      </w:r>
      <w:r>
        <w:rPr>
          <w:rFonts w:hint="eastAsia"/>
        </w:rPr>
        <w:br/>
      </w:r>
      <w:r>
        <w:rPr>
          <w:rFonts w:hint="eastAsia"/>
        </w:rPr>
        <w:t>　　　　四、药品电子商务迎来契机</w:t>
      </w:r>
      <w:r>
        <w:rPr>
          <w:rFonts w:hint="eastAsia"/>
        </w:rPr>
        <w:br/>
      </w:r>
      <w:r>
        <w:rPr>
          <w:rFonts w:hint="eastAsia"/>
        </w:rPr>
        <w:t>　　第三节 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一、美国药品电子商务经验分析</w:t>
      </w:r>
      <w:r>
        <w:rPr>
          <w:rFonts w:hint="eastAsia"/>
        </w:rPr>
        <w:br/>
      </w:r>
      <w:r>
        <w:rPr>
          <w:rFonts w:hint="eastAsia"/>
        </w:rPr>
        <w:t>　　　　　　（一）美国药品电子商务分析</w:t>
      </w:r>
      <w:r>
        <w:rPr>
          <w:rFonts w:hint="eastAsia"/>
        </w:rPr>
        <w:br/>
      </w:r>
      <w:r>
        <w:rPr>
          <w:rFonts w:hint="eastAsia"/>
        </w:rPr>
        <w:t>　　　　　　（二）美国药品流通和报销制度</w:t>
      </w:r>
      <w:r>
        <w:rPr>
          <w:rFonts w:hint="eastAsia"/>
        </w:rPr>
        <w:br/>
      </w:r>
      <w:r>
        <w:rPr>
          <w:rFonts w:hint="eastAsia"/>
        </w:rPr>
        <w:t>　　　　　　（三）美国药品邮购巨头ESI</w:t>
      </w:r>
      <w:r>
        <w:rPr>
          <w:rFonts w:hint="eastAsia"/>
        </w:rPr>
        <w:br/>
      </w:r>
      <w:r>
        <w:rPr>
          <w:rFonts w:hint="eastAsia"/>
        </w:rPr>
        <w:t>　　　　二、国内药品电子商务分析</w:t>
      </w:r>
      <w:r>
        <w:rPr>
          <w:rFonts w:hint="eastAsia"/>
        </w:rPr>
        <w:br/>
      </w:r>
      <w:r>
        <w:rPr>
          <w:rFonts w:hint="eastAsia"/>
        </w:rPr>
        <w:t>　　　　　　（一）网上药店销售品类分析</w:t>
      </w:r>
      <w:r>
        <w:rPr>
          <w:rFonts w:hint="eastAsia"/>
        </w:rPr>
        <w:br/>
      </w:r>
      <w:r>
        <w:rPr>
          <w:rFonts w:hint="eastAsia"/>
        </w:rPr>
        <w:t>　　　　　　（二）药品电子商务发展规模</w:t>
      </w:r>
      <w:r>
        <w:rPr>
          <w:rFonts w:hint="eastAsia"/>
        </w:rPr>
        <w:br/>
      </w:r>
      <w:r>
        <w:rPr>
          <w:rFonts w:hint="eastAsia"/>
        </w:rPr>
        <w:t>　　　　　　（三）药品电子商务企业分析</w:t>
      </w:r>
      <w:r>
        <w:rPr>
          <w:rFonts w:hint="eastAsia"/>
        </w:rPr>
        <w:br/>
      </w:r>
      <w:r>
        <w:rPr>
          <w:rFonts w:hint="eastAsia"/>
        </w:rPr>
        <w:t>　　　　　　（四）药品电子商务发展前景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互联网医疗优秀企业分析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（四）平台影响力</w:t>
      </w:r>
      <w:r>
        <w:rPr>
          <w:rFonts w:hint="eastAsia"/>
        </w:rPr>
        <w:br/>
      </w:r>
      <w:r>
        <w:rPr>
          <w:rFonts w:hint="eastAsia"/>
        </w:rPr>
        <w:t>　　　　　　（五）平台发展战略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一、宝莱特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三、三诺生物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四、邦讯技术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五、乐普医疗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（五）公司互联网医疗发展战略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三、卫宁软件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四、东华软件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　　五、金蝶医疗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（五）公司进军互联网医疗的优势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（五）公司医药电子商务生态框架</w:t>
      </w:r>
      <w:r>
        <w:rPr>
          <w:rFonts w:hint="eastAsia"/>
        </w:rPr>
        <w:br/>
      </w:r>
      <w:r>
        <w:rPr>
          <w:rFonts w:hint="eastAsia"/>
        </w:rPr>
        <w:t>　　　　　　（六）公司医药电子商务发展战略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二、海虹控股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一、互联网自然演进</w:t>
      </w:r>
      <w:r>
        <w:rPr>
          <w:rFonts w:hint="eastAsia"/>
        </w:rPr>
        <w:br/>
      </w:r>
      <w:r>
        <w:rPr>
          <w:rFonts w:hint="eastAsia"/>
        </w:rPr>
        <w:t>　　　　二、稀缺医疗资源配置低效</w:t>
      </w:r>
      <w:r>
        <w:rPr>
          <w:rFonts w:hint="eastAsia"/>
        </w:rPr>
        <w:br/>
      </w:r>
      <w:r>
        <w:rPr>
          <w:rFonts w:hint="eastAsia"/>
        </w:rPr>
        <w:t>　　　　三、技术进步</w:t>
      </w:r>
      <w:r>
        <w:rPr>
          <w:rFonts w:hint="eastAsia"/>
        </w:rPr>
        <w:br/>
      </w:r>
      <w:r>
        <w:rPr>
          <w:rFonts w:hint="eastAsia"/>
        </w:rPr>
        <w:t>　　第二节 2025-2031年互联网医疗发展趋势</w:t>
      </w:r>
      <w:r>
        <w:rPr>
          <w:rFonts w:hint="eastAsia"/>
        </w:rPr>
        <w:br/>
      </w:r>
      <w:r>
        <w:rPr>
          <w:rFonts w:hint="eastAsia"/>
        </w:rPr>
        <w:t>　　　　一、医药渠道向互联网转移</w:t>
      </w:r>
      <w:r>
        <w:rPr>
          <w:rFonts w:hint="eastAsia"/>
        </w:rPr>
        <w:br/>
      </w:r>
      <w:r>
        <w:rPr>
          <w:rFonts w:hint="eastAsia"/>
        </w:rPr>
        <w:t>　　　　二、医疗培训需求增长</w:t>
      </w:r>
      <w:r>
        <w:rPr>
          <w:rFonts w:hint="eastAsia"/>
        </w:rPr>
        <w:br/>
      </w:r>
      <w:r>
        <w:rPr>
          <w:rFonts w:hint="eastAsia"/>
        </w:rPr>
        <w:t>　　　　三、医疗服务体系转型</w:t>
      </w:r>
      <w:r>
        <w:rPr>
          <w:rFonts w:hint="eastAsia"/>
        </w:rPr>
        <w:br/>
      </w:r>
      <w:r>
        <w:rPr>
          <w:rFonts w:hint="eastAsia"/>
        </w:rPr>
        <w:t>　　第三节 2025-2031年互联网医疗发展前景</w:t>
      </w:r>
      <w:r>
        <w:rPr>
          <w:rFonts w:hint="eastAsia"/>
        </w:rPr>
        <w:br/>
      </w:r>
      <w:r>
        <w:rPr>
          <w:rFonts w:hint="eastAsia"/>
        </w:rPr>
        <w:t>　　　　一、2025-2031年向药企收费模式规模预测</w:t>
      </w:r>
      <w:r>
        <w:rPr>
          <w:rFonts w:hint="eastAsia"/>
        </w:rPr>
        <w:br/>
      </w:r>
      <w:r>
        <w:rPr>
          <w:rFonts w:hint="eastAsia"/>
        </w:rPr>
        <w:t>　　　　二、2025-2031年向患者收费模式规模预测</w:t>
      </w:r>
      <w:r>
        <w:rPr>
          <w:rFonts w:hint="eastAsia"/>
        </w:rPr>
        <w:br/>
      </w:r>
      <w:r>
        <w:rPr>
          <w:rFonts w:hint="eastAsia"/>
        </w:rPr>
        <w:t>　　　　三、2025-2031年向医生收费模式规模预测</w:t>
      </w:r>
      <w:r>
        <w:rPr>
          <w:rFonts w:hint="eastAsia"/>
        </w:rPr>
        <w:br/>
      </w:r>
      <w:r>
        <w:rPr>
          <w:rFonts w:hint="eastAsia"/>
        </w:rPr>
        <w:t>　　　　四、2025-2031年向医院收费模式规模预测</w:t>
      </w:r>
      <w:r>
        <w:rPr>
          <w:rFonts w:hint="eastAsia"/>
        </w:rPr>
        <w:br/>
      </w:r>
      <w:r>
        <w:rPr>
          <w:rFonts w:hint="eastAsia"/>
        </w:rPr>
        <w:t>　　　　五、2025-2031年向险企收费模式规模预测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五、盈利风险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一、硬件领域投资机会</w:t>
      </w:r>
      <w:r>
        <w:rPr>
          <w:rFonts w:hint="eastAsia"/>
        </w:rPr>
        <w:br/>
      </w:r>
      <w:r>
        <w:rPr>
          <w:rFonts w:hint="eastAsia"/>
        </w:rPr>
        <w:t>　　　　二、软件领域投资机会</w:t>
      </w:r>
      <w:r>
        <w:rPr>
          <w:rFonts w:hint="eastAsia"/>
        </w:rPr>
        <w:br/>
      </w:r>
      <w:r>
        <w:rPr>
          <w:rFonts w:hint="eastAsia"/>
        </w:rPr>
        <w:t>　　　　三、平台领域投资机会</w:t>
      </w:r>
      <w:r>
        <w:rPr>
          <w:rFonts w:hint="eastAsia"/>
        </w:rPr>
        <w:br/>
      </w:r>
      <w:r>
        <w:rPr>
          <w:rFonts w:hint="eastAsia"/>
        </w:rPr>
        <w:t>　　　　四、电商领域投资机会</w:t>
      </w:r>
      <w:r>
        <w:rPr>
          <w:rFonts w:hint="eastAsia"/>
        </w:rPr>
        <w:br/>
      </w:r>
      <w:r>
        <w:rPr>
          <w:rFonts w:hint="eastAsia"/>
        </w:rPr>
        <w:t>　　第三节 2025-2031年互联网医疗行业投资策略</w:t>
      </w:r>
      <w:r>
        <w:rPr>
          <w:rFonts w:hint="eastAsia"/>
        </w:rPr>
        <w:br/>
      </w:r>
      <w:r>
        <w:rPr>
          <w:rFonts w:hint="eastAsia"/>
        </w:rPr>
        <w:t>　　　　一、互联网医疗行业投资壁垒</w:t>
      </w:r>
      <w:r>
        <w:rPr>
          <w:rFonts w:hint="eastAsia"/>
        </w:rPr>
        <w:br/>
      </w:r>
      <w:r>
        <w:rPr>
          <w:rFonts w:hint="eastAsia"/>
        </w:rPr>
        <w:t>　　　　二、互联网医疗硬件投资策略</w:t>
      </w:r>
      <w:r>
        <w:rPr>
          <w:rFonts w:hint="eastAsia"/>
        </w:rPr>
        <w:br/>
      </w:r>
      <w:r>
        <w:rPr>
          <w:rFonts w:hint="eastAsia"/>
        </w:rPr>
        <w:t>　　　　三、互联网医疗软件投资策略</w:t>
      </w:r>
      <w:r>
        <w:rPr>
          <w:rFonts w:hint="eastAsia"/>
        </w:rPr>
        <w:br/>
      </w:r>
      <w:r>
        <w:rPr>
          <w:rFonts w:hint="eastAsia"/>
        </w:rPr>
        <w:t>　　第四节 中⋅智⋅林⋅2025-2031年互联网医疗行业融资策略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　　（一）国外获得融资的互联网医疗项目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　　（二）国内获得融资的互联网医疗项目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患者就医价值链</w:t>
      </w:r>
      <w:r>
        <w:rPr>
          <w:rFonts w:hint="eastAsia"/>
        </w:rPr>
        <w:br/>
      </w:r>
      <w:r>
        <w:rPr>
          <w:rFonts w:hint="eastAsia"/>
        </w:rPr>
        <w:t>　　图表 2 患者就医痛点分析</w:t>
      </w:r>
      <w:r>
        <w:rPr>
          <w:rFonts w:hint="eastAsia"/>
        </w:rPr>
        <w:br/>
      </w:r>
      <w:r>
        <w:rPr>
          <w:rFonts w:hint="eastAsia"/>
        </w:rPr>
        <w:t>　　图表 3 医生痛点分析</w:t>
      </w:r>
      <w:r>
        <w:rPr>
          <w:rFonts w:hint="eastAsia"/>
        </w:rPr>
        <w:br/>
      </w:r>
      <w:r>
        <w:rPr>
          <w:rFonts w:hint="eastAsia"/>
        </w:rPr>
        <w:t>　　图表 4 医院痛点分析</w:t>
      </w:r>
      <w:r>
        <w:rPr>
          <w:rFonts w:hint="eastAsia"/>
        </w:rPr>
        <w:br/>
      </w:r>
      <w:r>
        <w:rPr>
          <w:rFonts w:hint="eastAsia"/>
        </w:rPr>
        <w:t>　　图表 5 药企痛点分析</w:t>
      </w:r>
      <w:r>
        <w:rPr>
          <w:rFonts w:hint="eastAsia"/>
        </w:rPr>
        <w:br/>
      </w:r>
      <w:r>
        <w:rPr>
          <w:rFonts w:hint="eastAsia"/>
        </w:rPr>
        <w:t>　　图表 6 基于患者角色诉求的商业模式基础及先发公司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7 基于医生角色诉求的商业模式基础及先发公司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8 公立医疗机构中药品销售占比</w:t>
      </w:r>
      <w:r>
        <w:rPr>
          <w:rFonts w:hint="eastAsia"/>
        </w:rPr>
        <w:br/>
      </w:r>
      <w:r>
        <w:rPr>
          <w:rFonts w:hint="eastAsia"/>
        </w:rPr>
        <w:t>　　图表 9 中国医生收入调查</w:t>
      </w:r>
      <w:r>
        <w:rPr>
          <w:rFonts w:hint="eastAsia"/>
        </w:rPr>
        <w:br/>
      </w:r>
      <w:r>
        <w:rPr>
          <w:rFonts w:hint="eastAsia"/>
        </w:rPr>
        <w:t>　　图表 10 终端医疗市场药品销售比重</w:t>
      </w:r>
      <w:r>
        <w:rPr>
          <w:rFonts w:hint="eastAsia"/>
        </w:rPr>
        <w:br/>
      </w:r>
      <w:r>
        <w:rPr>
          <w:rFonts w:hint="eastAsia"/>
        </w:rPr>
        <w:t>　　图表 11 医院渠道药品供应链</w:t>
      </w:r>
      <w:r>
        <w:rPr>
          <w:rFonts w:hint="eastAsia"/>
        </w:rPr>
        <w:br/>
      </w:r>
      <w:r>
        <w:rPr>
          <w:rFonts w:hint="eastAsia"/>
        </w:rPr>
        <w:t>　　图表 11 药品医院渠道供应链上的利益分配</w:t>
      </w:r>
      <w:r>
        <w:rPr>
          <w:rFonts w:hint="eastAsia"/>
        </w:rPr>
        <w:br/>
      </w:r>
      <w:r>
        <w:rPr>
          <w:rFonts w:hint="eastAsia"/>
        </w:rPr>
        <w:t>　　图表 11 零售渠道药品供应链</w:t>
      </w:r>
      <w:r>
        <w:rPr>
          <w:rFonts w:hint="eastAsia"/>
        </w:rPr>
        <w:br/>
      </w:r>
      <w:r>
        <w:rPr>
          <w:rFonts w:hint="eastAsia"/>
        </w:rPr>
        <w:t>　　图表 12 中国执业医生分布情况</w:t>
      </w:r>
      <w:r>
        <w:rPr>
          <w:rFonts w:hint="eastAsia"/>
        </w:rPr>
        <w:br/>
      </w:r>
      <w:r>
        <w:rPr>
          <w:rFonts w:hint="eastAsia"/>
        </w:rPr>
        <w:t>　　图表 13 中国医院分布情况</w:t>
      </w:r>
      <w:r>
        <w:rPr>
          <w:rFonts w:hint="eastAsia"/>
        </w:rPr>
        <w:br/>
      </w:r>
      <w:r>
        <w:rPr>
          <w:rFonts w:hint="eastAsia"/>
        </w:rPr>
        <w:t>　　图表 14 中国医疗资源城乡分布差异</w:t>
      </w:r>
      <w:r>
        <w:rPr>
          <w:rFonts w:hint="eastAsia"/>
        </w:rPr>
        <w:br/>
      </w:r>
      <w:r>
        <w:rPr>
          <w:rFonts w:hint="eastAsia"/>
        </w:rPr>
        <w:t>　　图表 15 2025-2031年面向药企收费模式的互联网医疗市场空间预测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16 2025-2031年面向药企收费模式的互联网医疗市场敏感性分析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17 2025-2031年面向患者收费模式的互联网医疗市场空间预测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18 2025-2031年面向患者收费模式的互联网医疗市场敏感性分析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19 2025-2031年面向医生收费模式的互联网医疗市场空间预测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20 2025-2031年面向医生收费模式的互联网医疗市场敏感性分析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21 2025-2031年面向医院收费模式的互联网医疗市场空间预测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22 2025-2031年面向医院收费模式的互联网医疗市场敏感性分析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23 2025-2031年面向险企收费模式的互联网医疗市场空间预测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24 2025-2031年面向险企收费模式的互联网医疗市场敏感性分析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f9cc8121c4019" w:history="1">
        <w:r>
          <w:rPr>
            <w:rStyle w:val="Hyperlink"/>
          </w:rPr>
          <w:t>2025-2031年中国医疗互联网行业发展现状调研与市场前景预测报告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f9cc8121c4019" w:history="1">
        <w:r>
          <w:rPr>
            <w:rStyle w:val="Hyperlink"/>
          </w:rPr>
          <w:t>https://www.20087.com/8/13/YiLiaoHuLianWangShiChangDiaoYanY.html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热点：医疗互联网平台、医疗互联网龙头股、医疗互联网公司招聘、医疗互联网加概念股、医疗互联网医院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8a8e3f616448b" w:history="1">
      <w:r>
        <w:rPr>
          <w:rStyle w:val="Hyperlink"/>
        </w:rPr>
        <w:t>2025-2031年中国医疗互联网行业发展现状调研与市场前景预测报告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iLiaoHuLianWangShiChangDiaoYanY.html" TargetMode="External" Id="Rf3ff9cc8121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iLiaoHuLianWangShiChangDiaoYanY.html" TargetMode="External" Id="Rabb8a8e3f616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2025-03-13T07:15:00Z</dcterms:created>
  <dcterms:modified xsi:type="dcterms:W3CDTF">2025-03-13T08:15:00Z</dcterms:modified>
  <dc:subject>2025-2031年中国医疗互联网行业发展现状调研与市场前景预测报告</dc:subject>
  <dc:title>2025-2031年中国医疗互联网行业发展现状调研与市场前景预测报告</dc:title>
  <cp:keywords>2025-2031年中国医疗互联网行业发展现状调研与市场前景预测报告</cp:keywords>
  <dc:description>2025-2031年中国医疗互联网行业发展现状调研与市场前景预测报告</dc:description>
</cp:coreProperties>
</file>