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93e5923004972" w:history="1">
              <w:r>
                <w:rPr>
                  <w:rStyle w:val="Hyperlink"/>
                </w:rPr>
                <w:t>中国抗血栓药市场调查研究与发展前景预测报告（2025-2031年）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93e5923004972" w:history="1">
              <w:r>
                <w:rPr>
                  <w:rStyle w:val="Hyperlink"/>
                </w:rPr>
                <w:t>中国抗血栓药市场调查研究与发展前景预测报告（2025-2031年）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93e5923004972" w:history="1">
                <w:r>
                  <w:rPr>
                    <w:rStyle w:val="Hyperlink"/>
                  </w:rPr>
                  <w:t>https://www.20087.com/M_YiLiaoBaoJian/38/KangXueShuanYaoChanYeXianZhuangYuFaZhanQianJing.html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是预防和治疗血栓性疾病（如心肌梗死、脑卒中和深静脉血栓）的关键药物，其作用机制包括抑制血小板聚集和溶解血栓。目前，抗血栓药的研发正朝着靶向性和安全性方向发展，新一代药物如直接口服抗凝剂（DOACs）的出现，简化了用药管理，减少了出血风险。同时，精准医疗理念的引入，使得抗血栓药的使用更加个性化，根据患者的基因型和血栓风险制定治疗方案。</w:t>
      </w:r>
      <w:r>
        <w:rPr>
          <w:rFonts w:hint="eastAsia"/>
        </w:rPr>
        <w:br/>
      </w:r>
      <w:r>
        <w:rPr>
          <w:rFonts w:hint="eastAsia"/>
        </w:rPr>
        <w:t>　　未来，抗血栓药的发展将更加注重个体化治疗和长期管理。一方面，通过遗传学和生物标记物的研究，将开发出更精准的抗血栓药物，针对不同患者的具体病理机制和药物反应，提供量身定制的治疗方案。另一方面，抗血栓药的长期安全性将得到更多关注，研究将致力于开发副作用更小、耐受性更好的新型药物，同时，智能医疗设备的应用，如智能药盒和可穿戴监测设备，将改善患者的依从性和治疗效果。</w:t>
      </w:r>
      <w:r>
        <w:rPr>
          <w:rFonts w:hint="eastAsia"/>
        </w:rPr>
        <w:br/>
      </w:r>
      <w:r>
        <w:rPr>
          <w:rFonts w:hint="eastAsia"/>
        </w:rPr>
        <w:t>　　《</w:t>
      </w:r>
      <w:hyperlink r:id="Re5d93e5923004972" w:history="1">
        <w:r>
          <w:rPr>
            <w:rStyle w:val="Hyperlink"/>
          </w:rPr>
          <w:t>中国抗血栓药市场调查研究与发展前景预测报告（2025-2031年）</w:t>
        </w:r>
      </w:hyperlink>
      <w:r>
        <w:rPr>
          <w:rFonts w:hint="eastAsia"/>
        </w:rPr>
        <w:t>》全面梳理了抗血栓药产业链，结合市场需求和市场规模等数据，深入剖析抗血栓药行业现状。报告详细探讨了抗血栓药市场竞争格局，重点关注重点企业及其品牌影响力，并分析了抗血栓药价格机制和细分市场特征。通过对抗血栓药技术现状及未来方向的评估，报告展望了抗血栓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一、2025年全球抗血栓药物市场现状</w:t>
      </w:r>
      <w:r>
        <w:rPr>
          <w:rFonts w:hint="eastAsia"/>
        </w:rPr>
        <w:br/>
      </w:r>
      <w:r>
        <w:rPr>
          <w:rFonts w:hint="eastAsia"/>
        </w:rPr>
        <w:t>　　　　……</w:t>
      </w:r>
      <w:r>
        <w:rPr>
          <w:rFonts w:hint="eastAsia"/>
        </w:rPr>
        <w:br/>
      </w:r>
      <w:r>
        <w:rPr>
          <w:rFonts w:hint="eastAsia"/>
        </w:rPr>
        <w:t>　　第二节 全球抗血栓药市场预测分析</w:t>
      </w:r>
      <w:r>
        <w:rPr>
          <w:rFonts w:hint="eastAsia"/>
        </w:rPr>
        <w:br/>
      </w:r>
      <w:r>
        <w:rPr>
          <w:rFonts w:hint="eastAsia"/>
        </w:rPr>
        <w:t>　　　　一、到2025年全球抗血栓药市场预测分析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2025年我国抗血栓药物市场品牌竞争分析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2025年中国抗血小板聚集类药物市场发展现状分析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我国抗血小板聚集类药物市场竞争格局分析</w:t>
      </w:r>
      <w:r>
        <w:rPr>
          <w:rFonts w:hint="eastAsia"/>
        </w:rPr>
        <w:br/>
      </w:r>
      <w:r>
        <w:rPr>
          <w:rFonts w:hint="eastAsia"/>
        </w:rPr>
        <w:t>　　第三节 2025年我国抗血小板凝集药品市场状况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2025年中国抗血栓药物研发进展分析</w:t>
      </w:r>
      <w:r>
        <w:rPr>
          <w:rFonts w:hint="eastAsia"/>
        </w:rPr>
        <w:br/>
      </w:r>
      <w:r>
        <w:rPr>
          <w:rFonts w:hint="eastAsia"/>
        </w:rPr>
        <w:t>　　第一节 2025年国外在研新药发展状况分析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2025年中国最受欢迎药物以及临床应用分析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2025年我国医药行业经济运行情况分析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2025年制药企业监管体制和主要法规</w:t>
      </w:r>
      <w:r>
        <w:rPr>
          <w:rFonts w:hint="eastAsia"/>
        </w:rPr>
        <w:br/>
      </w:r>
      <w:r>
        <w:rPr>
          <w:rFonts w:hint="eastAsia"/>
        </w:rPr>
        <w:t>　　第四节 2025年我国医药行业发展预测</w:t>
      </w:r>
      <w:r>
        <w:rPr>
          <w:rFonts w:hint="eastAsia"/>
        </w:rPr>
        <w:br/>
      </w:r>
      <w:r>
        <w:rPr>
          <w:rFonts w:hint="eastAsia"/>
        </w:rPr>
        <w:t>　　　　一、2025年医药业景气趋势预测</w:t>
      </w:r>
      <w:r>
        <w:rPr>
          <w:rFonts w:hint="eastAsia"/>
        </w:rPr>
        <w:br/>
      </w:r>
      <w:r>
        <w:rPr>
          <w:rFonts w:hint="eastAsia"/>
        </w:rPr>
        <w:t>　　　　二、2025年医药业将开始新一轮整合</w:t>
      </w:r>
      <w:r>
        <w:rPr>
          <w:rFonts w:hint="eastAsia"/>
        </w:rPr>
        <w:br/>
      </w:r>
      <w:r>
        <w:rPr>
          <w:rFonts w:hint="eastAsia"/>
        </w:rPr>
        <w:t>　　　　三、2025年将是中国医药研发的转折年</w:t>
      </w:r>
      <w:r>
        <w:rPr>
          <w:rFonts w:hint="eastAsia"/>
        </w:rPr>
        <w:br/>
      </w:r>
      <w:r>
        <w:rPr>
          <w:rFonts w:hint="eastAsia"/>
        </w:rPr>
        <w:t>　　　　四、2025年中国医药产业迎来风险投资热潮</w:t>
      </w:r>
      <w:r>
        <w:rPr>
          <w:rFonts w:hint="eastAsia"/>
        </w:rPr>
        <w:br/>
      </w:r>
      <w:r>
        <w:rPr>
          <w:rFonts w:hint="eastAsia"/>
        </w:rPr>
        <w:t>　　第五节 [~中~智~林~]2025-2031年医药行业发展预测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四、“十四五”时期我国医药行业发展趋势</w:t>
      </w:r>
      <w:r>
        <w:rPr>
          <w:rFonts w:hint="eastAsia"/>
        </w:rPr>
        <w:br/>
      </w:r>
      <w:r>
        <w:rPr>
          <w:rFonts w:hint="eastAsia"/>
        </w:rPr>
        <w:t>　　　　五、“十四五”时期重点领域的参与主体及竞争态势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2020-2025年抗血栓药物主要品种市场份额变化表</w:t>
      </w:r>
      <w:r>
        <w:rPr>
          <w:rFonts w:hint="eastAsia"/>
        </w:rPr>
        <w:br/>
      </w:r>
      <w:r>
        <w:rPr>
          <w:rFonts w:hint="eastAsia"/>
        </w:rPr>
        <w:t>　　图表 2020-2025年全国医院抗血栓药市场份额排名前10位的厂家</w:t>
      </w:r>
      <w:r>
        <w:rPr>
          <w:rFonts w:hint="eastAsia"/>
        </w:rPr>
        <w:br/>
      </w:r>
      <w:r>
        <w:rPr>
          <w:rFonts w:hint="eastAsia"/>
        </w:rPr>
        <w:t>　　图表 2020-2025年抗血栓药物销售规模与市场增长率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2020-2025年三类抗血栓药物的市场份额</w:t>
      </w:r>
      <w:r>
        <w:rPr>
          <w:rFonts w:hint="eastAsia"/>
        </w:rPr>
        <w:br/>
      </w:r>
      <w:r>
        <w:rPr>
          <w:rFonts w:hint="eastAsia"/>
        </w:rPr>
        <w:t>　　图表 2025年主要抗血栓药物品种的市场份额</w:t>
      </w:r>
      <w:r>
        <w:rPr>
          <w:rFonts w:hint="eastAsia"/>
        </w:rPr>
        <w:br/>
      </w:r>
      <w:r>
        <w:rPr>
          <w:rFonts w:hint="eastAsia"/>
        </w:rPr>
        <w:t>　　图表 2020-2025年抗血栓三大药物市场份额</w:t>
      </w:r>
      <w:r>
        <w:rPr>
          <w:rFonts w:hint="eastAsia"/>
        </w:rPr>
        <w:br/>
      </w:r>
      <w:r>
        <w:rPr>
          <w:rFonts w:hint="eastAsia"/>
        </w:rPr>
        <w:t>　　图表 2020-2025年重点城市样本医院西洛他唑销售额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2020-2025年抗血小板凝集类药物抽样医院销售增长情况</w:t>
      </w:r>
      <w:r>
        <w:rPr>
          <w:rFonts w:hint="eastAsia"/>
        </w:rPr>
        <w:br/>
      </w:r>
      <w:r>
        <w:rPr>
          <w:rFonts w:hint="eastAsia"/>
        </w:rPr>
        <w:t>　　图表 2020-2025年抗血小板凝集类药物总体销售情况</w:t>
      </w:r>
      <w:r>
        <w:rPr>
          <w:rFonts w:hint="eastAsia"/>
        </w:rPr>
        <w:br/>
      </w:r>
      <w:r>
        <w:rPr>
          <w:rFonts w:hint="eastAsia"/>
        </w:rPr>
        <w:t>　　图表 2020-2025年抗血小板凝集类药物外资国产产品份额和金额</w:t>
      </w:r>
      <w:r>
        <w:rPr>
          <w:rFonts w:hint="eastAsia"/>
        </w:rPr>
        <w:br/>
      </w:r>
      <w:r>
        <w:rPr>
          <w:rFonts w:hint="eastAsia"/>
        </w:rPr>
        <w:t>　　图表 2020-2025年抗血小板凝集类药物商标名药、通用名药份额和金额比较图</w:t>
      </w:r>
      <w:r>
        <w:rPr>
          <w:rFonts w:hint="eastAsia"/>
        </w:rPr>
        <w:br/>
      </w:r>
      <w:r>
        <w:rPr>
          <w:rFonts w:hint="eastAsia"/>
        </w:rPr>
        <w:t>　　图表 2020-2025年抗血小板凝集类药物销售金额增长情况</w:t>
      </w:r>
      <w:r>
        <w:rPr>
          <w:rFonts w:hint="eastAsia"/>
        </w:rPr>
        <w:br/>
      </w:r>
      <w:r>
        <w:rPr>
          <w:rFonts w:hint="eastAsia"/>
        </w:rPr>
        <w:t>　　图表 2020-2025年各城市抗血小板凝集类药物金额份额</w:t>
      </w:r>
      <w:r>
        <w:rPr>
          <w:rFonts w:hint="eastAsia"/>
        </w:rPr>
        <w:br/>
      </w:r>
      <w:r>
        <w:rPr>
          <w:rFonts w:hint="eastAsia"/>
        </w:rPr>
        <w:t>　　图表 2020-2025年北京地区抗血小板凝集类药物市场中各品种所占份额</w:t>
      </w:r>
      <w:r>
        <w:rPr>
          <w:rFonts w:hint="eastAsia"/>
        </w:rPr>
        <w:br/>
      </w:r>
      <w:r>
        <w:rPr>
          <w:rFonts w:hint="eastAsia"/>
        </w:rPr>
        <w:t>　　图表 2020-2025年上海地区抗血小板凝集类药物市场中各品种所占份额</w:t>
      </w:r>
      <w:r>
        <w:rPr>
          <w:rFonts w:hint="eastAsia"/>
        </w:rPr>
        <w:br/>
      </w:r>
      <w:r>
        <w:rPr>
          <w:rFonts w:hint="eastAsia"/>
        </w:rPr>
        <w:t>　　图表 2020-2025年广州地区抗血小板凝集类药物市场中各品所占份额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2025年我国医药工业产销衔接和资产运转情况</w:t>
      </w:r>
      <w:r>
        <w:rPr>
          <w:rFonts w:hint="eastAsia"/>
        </w:rPr>
        <w:br/>
      </w:r>
      <w:r>
        <w:rPr>
          <w:rFonts w:hint="eastAsia"/>
        </w:rPr>
        <w:t>　　图表 2020-2025年我国医药工业销售收入排名前十位省市销售收入情况</w:t>
      </w:r>
      <w:r>
        <w:rPr>
          <w:rFonts w:hint="eastAsia"/>
        </w:rPr>
        <w:br/>
      </w:r>
      <w:r>
        <w:rPr>
          <w:rFonts w:hint="eastAsia"/>
        </w:rPr>
        <w:t>　　图表 2020-2025年我国医药工业利润排名前十位省市利润总额情况</w:t>
      </w:r>
      <w:r>
        <w:rPr>
          <w:rFonts w:hint="eastAsia"/>
        </w:rPr>
        <w:br/>
      </w:r>
      <w:r>
        <w:rPr>
          <w:rFonts w:hint="eastAsia"/>
        </w:rPr>
        <w:t>　　图表 2020-2025年我国医药工业销售收入前十位省市利润完成情况</w:t>
      </w:r>
      <w:r>
        <w:rPr>
          <w:rFonts w:hint="eastAsia"/>
        </w:rPr>
        <w:br/>
      </w:r>
      <w:r>
        <w:rPr>
          <w:rFonts w:hint="eastAsia"/>
        </w:rPr>
        <w:t>　　图表 2025年医药制造业累计工业总产值增长情况</w:t>
      </w:r>
      <w:r>
        <w:rPr>
          <w:rFonts w:hint="eastAsia"/>
        </w:rPr>
        <w:br/>
      </w:r>
      <w:r>
        <w:rPr>
          <w:rFonts w:hint="eastAsia"/>
        </w:rPr>
        <w:t>　　图表 2025年医药制造业主要产品产量及增长情况</w:t>
      </w:r>
      <w:r>
        <w:rPr>
          <w:rFonts w:hint="eastAsia"/>
        </w:rPr>
        <w:br/>
      </w:r>
      <w:r>
        <w:rPr>
          <w:rFonts w:hint="eastAsia"/>
        </w:rPr>
        <w:t>　　图表 2025年医药制造业出口交货值增长情况</w:t>
      </w:r>
      <w:r>
        <w:rPr>
          <w:rFonts w:hint="eastAsia"/>
        </w:rPr>
        <w:br/>
      </w:r>
      <w:r>
        <w:rPr>
          <w:rFonts w:hint="eastAsia"/>
        </w:rPr>
        <w:t>　　图表 2025年主要医药产品出口量及增长情况</w:t>
      </w:r>
      <w:r>
        <w:rPr>
          <w:rFonts w:hint="eastAsia"/>
        </w:rPr>
        <w:br/>
      </w:r>
      <w:r>
        <w:rPr>
          <w:rFonts w:hint="eastAsia"/>
        </w:rPr>
        <w:t>　　……</w:t>
      </w:r>
      <w:r>
        <w:rPr>
          <w:rFonts w:hint="eastAsia"/>
        </w:rPr>
        <w:br/>
      </w:r>
      <w:r>
        <w:rPr>
          <w:rFonts w:hint="eastAsia"/>
        </w:rPr>
        <w:t>　　图表 2020-2025年我国医药保健品进出口统计一览</w:t>
      </w:r>
      <w:r>
        <w:rPr>
          <w:rFonts w:hint="eastAsia"/>
        </w:rPr>
        <w:br/>
      </w:r>
      <w:r>
        <w:rPr>
          <w:rFonts w:hint="eastAsia"/>
        </w:rPr>
        <w:t>　　图表 2025年我国出口主要目标市场分布</w:t>
      </w:r>
      <w:r>
        <w:rPr>
          <w:rFonts w:hint="eastAsia"/>
        </w:rPr>
        <w:br/>
      </w:r>
      <w:r>
        <w:rPr>
          <w:rFonts w:hint="eastAsia"/>
        </w:rPr>
        <w:t>　　图表 2025年我国大类出口产品增长比较</w:t>
      </w:r>
      <w:r>
        <w:rPr>
          <w:rFonts w:hint="eastAsia"/>
        </w:rPr>
        <w:br/>
      </w:r>
      <w:r>
        <w:rPr>
          <w:rFonts w:hint="eastAsia"/>
        </w:rPr>
        <w:t>　　图表 2025年医药制造业投资及增长情况</w:t>
      </w:r>
      <w:r>
        <w:rPr>
          <w:rFonts w:hint="eastAsia"/>
        </w:rPr>
        <w:br/>
      </w:r>
      <w:r>
        <w:rPr>
          <w:rFonts w:hint="eastAsia"/>
        </w:rPr>
        <w:t>　　图表 2025年医药制造业不同规模企业工业增长情况</w:t>
      </w:r>
      <w:r>
        <w:rPr>
          <w:rFonts w:hint="eastAsia"/>
        </w:rPr>
        <w:br/>
      </w:r>
      <w:r>
        <w:rPr>
          <w:rFonts w:hint="eastAsia"/>
        </w:rPr>
        <w:t>　　图表 2025年医药制造业不同所有制企业工业增长情况</w:t>
      </w:r>
      <w:r>
        <w:rPr>
          <w:rFonts w:hint="eastAsia"/>
        </w:rPr>
        <w:br/>
      </w:r>
      <w:r>
        <w:rPr>
          <w:rFonts w:hint="eastAsia"/>
        </w:rPr>
        <w:t>　　图表 2025年医药制造业主要经济指标全国统计数据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93e5923004972" w:history="1">
        <w:r>
          <w:rPr>
            <w:rStyle w:val="Hyperlink"/>
          </w:rPr>
          <w:t>中国抗血栓药市场调查研究与发展前景预测报告（2025-2031年）</w:t>
        </w:r>
      </w:hyperlink>
      <w:r>
        <w:rPr>
          <w:color w:val="C00000"/>
        </w:rPr>
        <w:t>》，报告编号：</w:t>
      </w:r>
      <w:r>
        <w:rPr>
          <w:rFonts w:hint="eastAsia"/>
          <w:color w:val="C00000"/>
        </w:rPr>
        <w:t>1513538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93e5923004972" w:history="1">
        <w:r>
          <w:rPr>
            <w:rStyle w:val="Hyperlink"/>
          </w:rPr>
          <w:t>https://www.20087.com/M_YiLiaoBaoJian/38/KangXueShuanYaoChanYeXianZhuangYuFaZhanQianJing.html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热点：预防血栓的药物有哪些、抗血栓药物有哪些药、血栓常用药、抗血栓药物副作用、最好的抗血栓药、抗血栓药什么时候吃比较好、最好的抗血栓药进口药、抗血栓药服用前需注意、抗血栓药物哪个最好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282da2bb1479b" w:history="1">
      <w:r>
        <w:rPr>
          <w:rStyle w:val="Hyperlink"/>
        </w:rPr>
        <w:t>中国抗血栓药市场调查研究与发展前景预测报告（2025-2031年）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KangXueShuanYaoChanYeXianZhuangYuFaZhanQianJing.html" TargetMode="External" Id="Re5d93e5923004972" /></Relationships>
</file>

<file path=word/_rels/header2.xml.rels>&#65279;<?xml version="1.0" encoding="utf-8"?><Relationships xmlns="http://schemas.openxmlformats.org/package/2006/relationships"><Relationship Type="http://schemas.openxmlformats.org/officeDocument/2006/relationships/hyperlink" Target="https://www.20087.com/M_YiLiaoBaoJian/38/KangXueShuanYaoChanYeXianZhuangYuFaZhanQianJing.html" TargetMode="External" Id="Ra80282da2bb1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2025-03-11T05:31:00Z</dcterms:created>
  <dcterms:modified xsi:type="dcterms:W3CDTF">2025-03-11T06:31:00Z</dcterms:modified>
  <dc:subject>中国抗血栓药市场调查研究与发展前景预测报告（2025-2031年）</dc:subject>
  <dc:title>中国抗血栓药市场调查研究与发展前景预测报告（2025-2031年）</dc:title>
  <cp:keywords>中国抗血栓药市场调查研究与发展前景预测报告（2025-2031年）</cp:keywords>
  <dc:description>中国抗血栓药市场调查研究与发展前景预测报告（2025-2031年）</dc:description>
</cp:coreProperties>
</file>