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f4cf89eac4b5b" w:history="1">
              <w:r>
                <w:rPr>
                  <w:rStyle w:val="Hyperlink"/>
                </w:rPr>
                <w:t>中国引导针市场研究与发展前景分析报告（2026-2032年）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f4cf89eac4b5b" w:history="1">
              <w:r>
                <w:rPr>
                  <w:rStyle w:val="Hyperlink"/>
                </w:rPr>
                <w:t>中国引导针市场研究与发展前景分析报告（2026-2032年）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f4cf89eac4b5b" w:history="1">
                <w:r>
                  <w:rPr>
                    <w:rStyle w:val="Hyperlink"/>
                  </w:rPr>
                  <w:t>https://www.20087.com/8/63/YinDaoZhenHangYeQianJingQuShi.html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针是介入放射学、麻醉及外科手术中用于精准穿刺定位的医疗器械，通常配合超声、CT或MRI影像引导，将导丝、活检针或消融电极送达目标病灶。引导针强调尖端几何设计（如斜面、三棱）、显影标记清晰度及穿刺顺畅性，材质多为医用不锈钢或镍钛合金，部分高端型号具备防针刺伤安全回缩机制。在微创手术普及背景下，细径化（&lt;18G）与柔性化趋势明显，以减少组织损伤。然而，普通引导针在肥胖患者或深部病灶操作中易发生偏移；且缺乏实时力反馈，增加误穿血管或神经风险。</w:t>
      </w:r>
      <w:r>
        <w:rPr>
          <w:rFonts w:hint="eastAsia"/>
        </w:rPr>
        <w:br/>
      </w:r>
      <w:r>
        <w:rPr>
          <w:rFonts w:hint="eastAsia"/>
        </w:rPr>
        <w:t>　　未来，引导针将向智能导航、多功能集成与生物相容性升级演进。微型MEMS力传感器嵌入针尖可实时反馈组织阻力变化，辅助医生识别器官边界；而磁追踪线圈使针体在电磁导航系统中实现亚毫米级定位。在材料端，类金刚石涂层（DLC）可降低摩擦系数，提升穿刺精度；可降解镁合金引导针则适用于短期植入场景，避免二次取出。更关键的是，AR眼镜将叠加虚拟穿刺路径至术野，实现“所见即所穿”。随着精准医疗与机器人辅助手术发展，引导针将从被动器械升级为人机协同介入操作的智能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f4cf89eac4b5b" w:history="1">
        <w:r>
          <w:rPr>
            <w:rStyle w:val="Hyperlink"/>
          </w:rPr>
          <w:t>中国引导针市场研究与发展前景分析报告（2026-2032年）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引导针行业的发展现状、市场规模、供需动态及进出口情况。报告详细解读了引导针产业链上下游、重点区域市场、竞争格局及领先企业的表现，同时评估了引导针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引导针行业概述</w:t>
      </w:r>
      <w:r>
        <w:rPr>
          <w:rFonts w:hint="eastAsia"/>
        </w:rPr>
        <w:br/>
      </w:r>
      <w:r>
        <w:rPr>
          <w:rFonts w:hint="eastAsia"/>
        </w:rPr>
        <w:t>　　第一节 引导针定义与分类</w:t>
      </w:r>
      <w:r>
        <w:rPr>
          <w:rFonts w:hint="eastAsia"/>
        </w:rPr>
        <w:br/>
      </w:r>
      <w:r>
        <w:rPr>
          <w:rFonts w:hint="eastAsia"/>
        </w:rPr>
        <w:t>　　第二节 引导针应用领域</w:t>
      </w:r>
      <w:r>
        <w:rPr>
          <w:rFonts w:hint="eastAsia"/>
        </w:rPr>
        <w:br/>
      </w:r>
      <w:r>
        <w:rPr>
          <w:rFonts w:hint="eastAsia"/>
        </w:rPr>
        <w:t>　　第三节 引导针行业经济指标分析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引导针产业链及经营模式分析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三、引导针销售模式及销售渠道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全球引导针市场发展综述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2020-2025年全球引导针市场规模与趋势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主要国家与地区引导针市场分析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2026-2032年全球引导针行业发展趋势与前景预测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中国引导针行业市场分析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2025-2026年引导针产能与投资动态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一、国内引导针产能及利用情况</w:t>
      </w:r>
      <w:r>
        <w:rPr>
          <w:rFonts w:hint="eastAsia"/>
        </w:rPr>
        <w:br/>
      </w:r>
      <w:r>
        <w:rPr>
          <w:rFonts w:hint="eastAsia"/>
        </w:rPr>
        <w:t>　　　　二、引导针产能扩张与投资动态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2026-2032年引导针行业产量统计与趋势预测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一、2020-2025年引导针行业产量数据统计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1、2020-2025年引导针产量及增长趋势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2、2020-2025年引导针细分产品产量及份额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二、影响引导针产量的关键因素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三、2026-2032年引导针产量预测</w:t>
      </w:r>
      <w:r>
        <w:rPr>
          <w:rFonts w:hint="eastAsia"/>
        </w:rPr>
        <w:br/>
      </w:r>
      <w:r>
        <w:rPr>
          <w:rFonts w:hint="eastAsia"/>
        </w:rPr>
        <w:t>　　第三节 2026-2032年引导针市场需求与销售分析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一、2025-2026年引导针行业需求现状</w:t>
      </w:r>
      <w:r>
        <w:rPr>
          <w:rFonts w:hint="eastAsia"/>
        </w:rPr>
        <w:br/>
      </w:r>
      <w:r>
        <w:rPr>
          <w:rFonts w:hint="eastAsia"/>
        </w:rPr>
        <w:t>　　　　二、引导针客户群体与需求特点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三、2020-2025年引导针行业销售规模分析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四、2026-2032年引导针市场增长潜力与规模预测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中国引导针细分市场与下游应用领域分析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引导针细分市场分析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一、2025-2026年引导针主要细分产品市场现状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引导针下游应用与客户群体分析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一、2025-2026年引导针各应用领域市场现状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2025-2026年引导针行业技术发展现状及趋势分析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引导针行业技术发展现状分析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国内外引导针行业技术差异与原因</w:t>
      </w:r>
      <w:r>
        <w:rPr>
          <w:rFonts w:hint="eastAsia"/>
        </w:rPr>
        <w:br/>
      </w:r>
      <w:r>
        <w:rPr>
          <w:rFonts w:hint="eastAsia"/>
        </w:rPr>
        <w:t>　　第三节 引导针行业技术发展方向、趋势预测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提升引导针行业技术能力策略建议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引导针价格机制与竞争策略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一、2020-2025年引导针市场价格走势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引导针定价策略与方法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2026-2032年引导针价格竞争态势与趋势预测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中国引导针行业重点区域市场研究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2025-2026年重点区域引导针市场发展概况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2020-2025年中国引导针行业进出口情况分析</w:t>
      </w:r>
      <w:r>
        <w:rPr>
          <w:rFonts w:hint="eastAsia"/>
        </w:rPr>
        <w:br/>
      </w:r>
      <w:r>
        <w:rPr>
          <w:rFonts w:hint="eastAsia"/>
        </w:rPr>
        <w:t>　　第一节 引导针行业进口情况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一、2020-2025年引导针进口规模及增长情况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引导针行业出口情况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一、2020-2025年引导针出口规模及增长情况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2020-2025年中国引导针行业总体发展与财务状况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2020-2025年中国引导针行业规模情况</w:t>
      </w:r>
      <w:r>
        <w:rPr>
          <w:rFonts w:hint="eastAsia"/>
        </w:rPr>
        <w:br/>
      </w:r>
      <w:r>
        <w:rPr>
          <w:rFonts w:hint="eastAsia"/>
        </w:rPr>
        <w:t>　　　　一、引导针行业企业数量规模</w:t>
      </w:r>
      <w:r>
        <w:rPr>
          <w:rFonts w:hint="eastAsia"/>
        </w:rPr>
        <w:br/>
      </w:r>
      <w:r>
        <w:rPr>
          <w:rFonts w:hint="eastAsia"/>
        </w:rPr>
        <w:t>　　　　二、引导针行业从业人员规模</w:t>
      </w:r>
      <w:r>
        <w:rPr>
          <w:rFonts w:hint="eastAsia"/>
        </w:rPr>
        <w:br/>
      </w:r>
      <w:r>
        <w:rPr>
          <w:rFonts w:hint="eastAsia"/>
        </w:rPr>
        <w:t>　　　　三、引导针行业市场敏感性分析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2020-2025年中国引导针行业财务能力分析</w:t>
      </w:r>
      <w:r>
        <w:rPr>
          <w:rFonts w:hint="eastAsia"/>
        </w:rPr>
        <w:br/>
      </w:r>
      <w:r>
        <w:rPr>
          <w:rFonts w:hint="eastAsia"/>
        </w:rPr>
        <w:t>　　　　一、引导针行业盈利能力</w:t>
      </w:r>
      <w:r>
        <w:rPr>
          <w:rFonts w:hint="eastAsia"/>
        </w:rPr>
        <w:br/>
      </w:r>
      <w:r>
        <w:rPr>
          <w:rFonts w:hint="eastAsia"/>
        </w:rPr>
        <w:t>　　　　二、引导针行业偿债能力</w:t>
      </w:r>
      <w:r>
        <w:rPr>
          <w:rFonts w:hint="eastAsia"/>
        </w:rPr>
        <w:br/>
      </w:r>
      <w:r>
        <w:rPr>
          <w:rFonts w:hint="eastAsia"/>
        </w:rPr>
        <w:t>　　　　三、引导针行业营运能力</w:t>
      </w:r>
      <w:r>
        <w:rPr>
          <w:rFonts w:hint="eastAsia"/>
        </w:rPr>
        <w:br/>
      </w:r>
      <w:r>
        <w:rPr>
          <w:rFonts w:hint="eastAsia"/>
        </w:rPr>
        <w:t>　　　　四、引导针行业发展能力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引导针行业重点企业调研分析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中国引导针行业竞争格局分析</w:t>
      </w:r>
      <w:r>
        <w:rPr>
          <w:rFonts w:hint="eastAsia"/>
        </w:rPr>
        <w:br/>
      </w:r>
      <w:r>
        <w:rPr>
          <w:rFonts w:hint="eastAsia"/>
        </w:rPr>
        <w:t>　　第一节 引导针行业竞争格局总览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2025-2026年引导针行业竞争力分析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2020-2025年引导针行业企业并购活动分析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2025-2026年引导针行业会展与招投标活动分析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一、引导针行业会展活动及其市场影响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2026年中国引导针企业发展企业发展策略与建议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引导针销售模式与渠道策略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引导针品牌与市场推广策略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引导针研发投入与技术创新能力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引导针合作联盟与资源整合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中国引导针行业风险与对策</w:t>
      </w:r>
      <w:r>
        <w:rPr>
          <w:rFonts w:hint="eastAsia"/>
        </w:rPr>
        <w:br/>
      </w:r>
      <w:r>
        <w:rPr>
          <w:rFonts w:hint="eastAsia"/>
        </w:rPr>
        <w:t>　　第一节 引导针行业SWOT分析</w:t>
      </w:r>
      <w:r>
        <w:rPr>
          <w:rFonts w:hint="eastAsia"/>
        </w:rPr>
        <w:br/>
      </w:r>
      <w:r>
        <w:rPr>
          <w:rFonts w:hint="eastAsia"/>
        </w:rPr>
        <w:t>　　　　一、引导针行业优势</w:t>
      </w:r>
      <w:r>
        <w:rPr>
          <w:rFonts w:hint="eastAsia"/>
        </w:rPr>
        <w:br/>
      </w:r>
      <w:r>
        <w:rPr>
          <w:rFonts w:hint="eastAsia"/>
        </w:rPr>
        <w:t>　　　　二、引导针行业劣势</w:t>
      </w:r>
      <w:r>
        <w:rPr>
          <w:rFonts w:hint="eastAsia"/>
        </w:rPr>
        <w:br/>
      </w:r>
      <w:r>
        <w:rPr>
          <w:rFonts w:hint="eastAsia"/>
        </w:rPr>
        <w:t>　　　　三、引导针市场机会</w:t>
      </w:r>
      <w:r>
        <w:rPr>
          <w:rFonts w:hint="eastAsia"/>
        </w:rPr>
        <w:br/>
      </w:r>
      <w:r>
        <w:rPr>
          <w:rFonts w:hint="eastAsia"/>
        </w:rPr>
        <w:t>　　　　四、引导针市场威胁</w:t>
      </w:r>
      <w:r>
        <w:rPr>
          <w:rFonts w:hint="eastAsia"/>
        </w:rPr>
        <w:br/>
      </w:r>
      <w:r>
        <w:rPr>
          <w:rFonts w:hint="eastAsia"/>
        </w:rPr>
        <w:t>　　第二节 引导针行业风险及对策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2026-2032年中国引导针行业前景与发展趋势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2025-2026年引导针行业发展环境分析</w:t>
      </w:r>
      <w:r>
        <w:rPr>
          <w:rFonts w:hint="eastAsia"/>
        </w:rPr>
        <w:br/>
      </w:r>
      <w:r>
        <w:rPr>
          <w:rFonts w:hint="eastAsia"/>
        </w:rPr>
        <w:t>　　　　一、引导针行业主管部门与监管体制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二、引导针行业主要法律法规及政策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三、引导针行业标准与质量监管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2026-2032年引导针行业发展趋势与方向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2026-2032年引导针行业发展潜力与机遇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引导针行业研究结论与建议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(中⋅智⋅林)引导针行业发展建议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引导针行业历程</w:t>
      </w:r>
      <w:r>
        <w:rPr>
          <w:rFonts w:hint="eastAsia"/>
        </w:rPr>
        <w:br/>
      </w:r>
      <w:r>
        <w:rPr>
          <w:rFonts w:hint="eastAsia"/>
        </w:rPr>
        <w:t>　　图表 引导针行业生命周期</w:t>
      </w:r>
      <w:r>
        <w:rPr>
          <w:rFonts w:hint="eastAsia"/>
        </w:rPr>
        <w:br/>
      </w:r>
      <w:r>
        <w:rPr>
          <w:rFonts w:hint="eastAsia"/>
        </w:rPr>
        <w:t>　　图表 引导针行业产业链分析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2020-2025年引导针行业市场容量分析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2020-2025年中国引导针行业产量及增长趋势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2020-2025年中国引导针市场需求量及增速统计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2025年中国引导针行业需求领域分布格局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2020-2025年中国引导针行业盈利情况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2020-2025年中国引导针行业利润总额统计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2020-2025年中国引导针进口金额分析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2020-2025年中国引导针出口数量分析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2020-2025年中国引导针出口金额分析</w:t>
      </w:r>
      <w:r>
        <w:rPr>
          <w:rFonts w:hint="eastAsia"/>
        </w:rPr>
        <w:br/>
      </w:r>
      <w:r>
        <w:rPr>
          <w:rFonts w:hint="eastAsia"/>
        </w:rPr>
        <w:t>　　图表 2025年中国引导针进口国家及地区分析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2025年中国引导针出口国家及地区分析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2020-2025年中国引导针行业企业平均规模情况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**地区引导针市场规模及增长情况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**地区引导针行业市场需求情况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**地区引导针市场规模及增长情况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**地区引导针行业市场需求情况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**地区引导针市场规模及增长情况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**地区引导针行业市场需求情况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**地区引导针市场规模及增长情况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**地区引导针行业市场需求情况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引导针重点企业（一）基本信息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引导针重点企业（一）经营情况分析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引导针重点企业（一）主要经济指标情况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引导针重点企业（一）盈利能力情况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引导针重点企业（二）经营情况分析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引导针重点企业（二）主要经济指标情况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引导针重点企业（二）盈利能力情况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引导针企业信息</w:t>
      </w:r>
      <w:r>
        <w:rPr>
          <w:rFonts w:hint="eastAsia"/>
        </w:rPr>
        <w:br/>
      </w:r>
      <w:r>
        <w:rPr>
          <w:rFonts w:hint="eastAsia"/>
        </w:rPr>
        <w:t>　　图表 引导针企业经营情况分析</w:t>
      </w:r>
      <w:r>
        <w:rPr>
          <w:rFonts w:hint="eastAsia"/>
        </w:rPr>
        <w:br/>
      </w:r>
      <w:r>
        <w:rPr>
          <w:rFonts w:hint="eastAsia"/>
        </w:rPr>
        <w:t>　　图表 引导针重点企业（三）主要经济指标情况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引导针重点企业（三）盈利能力情况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引导针重点企业（三）成长能力情况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2026-2032年中国引导针行业产能预测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2026-2032年中国引导针行业产量预测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2026-2032年中国引导针市场需求量预测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2026-2032年中国引导针行业供需平衡预测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2026-2032年中国引导针行业市场容量预测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2026-2032年中国引导针行业市场规模预测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2026-2032年中国引导针市场前景分析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2026-2032年中国引导针发展趋势预测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f4cf89eac4b5b" w:history="1">
        <w:r>
          <w:rPr>
            <w:rStyle w:val="Hyperlink"/>
          </w:rPr>
          <w:t>中国引导针市场研究与发展前景分析报告（2026-2032年）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f4cf89eac4b5b" w:history="1">
        <w:r>
          <w:rPr>
            <w:rStyle w:val="Hyperlink"/>
          </w:rPr>
          <w:t>https://www.20087.com/8/63/YinDaoZhenHangYeQianJingQuShi.html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9bdb50e34174" w:history="1">
      <w:r>
        <w:rPr>
          <w:rStyle w:val="Hyperlink"/>
        </w:rPr>
        <w:t>中国引导针市场研究与发展前景分析报告（2026-2032年）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nDaoZhenHangYeQianJingQuShi.html" TargetMode="External" Id="Rdacf4cf89eac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nDaoZhenHangYeQianJingQuShi.html" TargetMode="External" Id="R8bb69bdb50e3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2026-01-05T06:54:09Z</dcterms:created>
  <dcterms:modified xsi:type="dcterms:W3CDTF">2026-01-05T07:54:09Z</dcterms:modified>
  <dc:subject>中国引导针市场研究与发展前景分析报告（2026-2032年）</dc:subject>
  <dc:title>中国引导针市场研究与发展前景分析报告（2026-2032年）</dc:title>
  <cp:keywords>中国引导针市场研究与发展前景分析报告（2026-2032年）</cp:keywords>
  <dc:description>中国引导针市场研究与发展前景分析报告（2026-2032年）</dc:description>
</cp:coreProperties>
</file>