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fc1339a284770" w:history="1">
              <w:r>
                <w:rPr>
                  <w:rStyle w:val="Hyperlink"/>
                </w:rPr>
                <w:t>2026-2032年中国生命体征监测装置市场研究及发展前景报告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fc1339a284770" w:history="1">
              <w:r>
                <w:rPr>
                  <w:rStyle w:val="Hyperlink"/>
                </w:rPr>
                <w:t>2026-2032年中国生命体征监测装置市场研究及发展前景报告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fc1339a284770" w:history="1">
                <w:r>
                  <w:rPr>
                    <w:rStyle w:val="Hyperlink"/>
                  </w:rPr>
                  <w:t>https://www.20087.com/8/93/ShengMingTiZhengJianCeZhuangZhiShiChangQianJingYuCe.html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命体征监测装置是一类用于连续或间歇采集人体核心生理参数（如心率、血氧饱和度、呼吸频率、体温及血压）的医疗或消费级设备，涵盖床旁监护仪、可穿戴手环、贴片式传感器及远程家庭终端。现代装置普遍采用光电容积脉搏波（PPG）、阻抗测量、热敏电阻及微型压力传感技术，强调信号抗运动伪影能力强、低功耗运行、符合IEC 60601医疗安全标准，并支持蓝牙/Wi-Fi数据上传至健康云平台。在慢性病管理普及与居家医疗需求上升背景下，用户对设备在长时间佩戴下的皮肤相容性、多参数同步精度及异常事件自动报警可靠性提出更高要求。</w:t>
      </w:r>
      <w:r>
        <w:rPr>
          <w:rFonts w:hint="eastAsia"/>
        </w:rPr>
        <w:br/>
      </w:r>
      <w:r>
        <w:rPr>
          <w:rFonts w:hint="eastAsia"/>
        </w:rPr>
        <w:t>　　未来，生命体征监测装置将向无感化集成、AI驱动预警与跨系统协同方向突破。柔性电子皮肤实现衣物或创可贴式无缝贴合；边缘AI芯片本地识别房颤或低氧事件避免云端延迟。在生态端，监测数据自动对接电子健康档案（EHR）与保险精算模型；医院-家庭双向闭环支持远程干预。此外，采用生物可降解材料降低电子废弃物负担。长远看，生命体征监测装置将从孤立检测工具升级为支撑主动健康、精准慢病管理和数字疗法落地的核心感知基础设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fc1339a284770" w:history="1">
        <w:r>
          <w:rPr>
            <w:rStyle w:val="Hyperlink"/>
          </w:rPr>
          <w:t>2026-2032年中国生命体征监测装置市场研究及发展前景报告</w:t>
        </w:r>
      </w:hyperlink>
      <w:r>
        <w:rPr>
          <w:rFonts w:hint="eastAsia"/>
        </w:rPr>
        <w:t>》基于多年生命体征监测装置行业研究积累，结合生命体征监测装置行业市场现状，通过资深研究团队对生命体征监测装置市场资讯的系统整理与分析，依托权威数据资源及长期市场监测数据库，对生命体征监测装置行业进行了全面调研。报告详细分析了生命体征监测装置市场规模、市场前景、技术现状及未来发展方向，重点评估了生命体征监测装置行业内企业的竞争格局及经营表现，并通过SWOT分析揭示了生命体征监测装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afc1339a284770" w:history="1">
        <w:r>
          <w:rPr>
            <w:rStyle w:val="Hyperlink"/>
          </w:rPr>
          <w:t>2026-2032年中国生命体征监测装置市场研究及发展前景报告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》为投资者提供了准确的市场现状分析及前景预判，帮助挖掘行业投资价值，并提出投资策略与营销策略建议，是把握生命体征监测装置行业动态、优化决策的重要工具。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生命体征监测装置市场概述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按照不同产品类型，生命体征监测装置主要可以分为如下几个类别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中国不同产品类型生命体征监测装置增长趋势2021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高敏度监护仪</w:t>
      </w:r>
      <w:r>
        <w:rPr>
          <w:rFonts w:hint="eastAsia"/>
        </w:rPr>
        <w:br/>
      </w:r>
      <w:r>
        <w:rPr>
          <w:rFonts w:hint="eastAsia"/>
        </w:rPr>
        <w:t>　　　　1.2.3 中敏度监护仪</w:t>
      </w:r>
      <w:r>
        <w:rPr>
          <w:rFonts w:hint="eastAsia"/>
        </w:rPr>
        <w:br/>
      </w:r>
      <w:r>
        <w:rPr>
          <w:rFonts w:hint="eastAsia"/>
        </w:rPr>
        <w:t>　　　　1.2.4 低敏度监护仪</w:t>
      </w:r>
      <w:r>
        <w:rPr>
          <w:rFonts w:hint="eastAsia"/>
        </w:rPr>
        <w:br/>
      </w:r>
      <w:r>
        <w:rPr>
          <w:rFonts w:hint="eastAsia"/>
        </w:rPr>
        <w:t>　　1.3 从不同应用，生命体征监测装置主要包括如下几个方面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中国不同应用生命体征监测装置增长趋势2021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医院应用</w:t>
      </w:r>
      <w:r>
        <w:rPr>
          <w:rFonts w:hint="eastAsia"/>
        </w:rPr>
        <w:br/>
      </w:r>
      <w:r>
        <w:rPr>
          <w:rFonts w:hint="eastAsia"/>
        </w:rPr>
        <w:t>　　　　1.3.3 家庭应用</w:t>
      </w:r>
      <w:r>
        <w:rPr>
          <w:rFonts w:hint="eastAsia"/>
        </w:rPr>
        <w:br/>
      </w:r>
      <w:r>
        <w:rPr>
          <w:rFonts w:hint="eastAsia"/>
        </w:rPr>
        <w:t>　　1.4 中国生命体征监测装置发展现状及未来趋势（2021-2032）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中国市场生命体征监测装置收入及增长率（2021-2032）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中国市场生命体征监测装置销量及增长率（2021-2032）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中国市场主要生命体征监测装置厂商分析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中国市场主要厂商生命体征监测装置销量及市场占有率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中国市场主要厂商生命体征监测装置销量（2021-2026）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中国市场主要厂商生命体征监测装置销量市场份额（2021-2026）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中国市场主要厂商生命体征监测装置收入及市场占有率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中国市场主要厂商生命体征监测装置收入（2021-2026）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中国市场主要厂商生命体征监测装置收入市场份额（2021-2026）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2025年中国市场主要厂商生命体征监测装置收入排名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中国市场主要厂商生命体征监测装置价格（2021-2026）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中国市场主要厂商生命体征监测装置总部及产地分布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中国市场主要厂商成立时间及生命体征监测装置商业化日期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中国市场主要厂商生命体征监测装置产品类型及应用</w:t>
      </w:r>
      <w:r>
        <w:rPr>
          <w:rFonts w:hint="eastAsia"/>
        </w:rPr>
        <w:br/>
      </w:r>
      <w:r>
        <w:rPr>
          <w:rFonts w:hint="eastAsia"/>
        </w:rPr>
        <w:t>　　2.7 生命体征监测装置行业集中度、竞争程度分析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生命体征监测装置行业集中度分析：2025年中国Top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中国市场生命体征监测装置第一梯队、第二梯队和第三梯队厂商（品牌）及2025年市场份额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重点企业（1）基本信息、生命体征监测装置生产基地、总部、竞争对手及市场地位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生命体征监测装置产品规格、参数及市场应用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重点企业（1）在中国市场生命体征监测装置销量、收入、价格及毛利率（2021-2026）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重点企业（2）基本信息、生命体征监测装置生产基地、总部、竞争对手及市场地位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生命体征监测装置产品规格、参数及市场应用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重点企业（2）在中国市场生命体征监测装置销量、收入、价格及毛利率（2021-2026）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重点企业（3）基本信息、生命体征监测装置生产基地、总部、竞争对手及市场地位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生命体征监测装置产品规格、参数及市场应用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重点企业（3）在中国市场生命体征监测装置销量、收入、价格及毛利率（2021-2026）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重点企业（4）基本信息、生命体征监测装置生产基地、总部、竞争对手及市场地位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生命体征监测装置产品规格、参数及市场应用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重点企业（4）在中国市场生命体征监测装置销量、收入、价格及毛利率（2021-2026）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重点企业（5）基本信息、生命体征监测装置生产基地、总部、竞争对手及市场地位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生命体征监测装置产品规格、参数及市场应用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重点企业（5）在中国市场生命体征监测装置销量、收入、价格及毛利率（2021-2026）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重点企业（6）基本信息、生命体征监测装置生产基地、总部、竞争对手及市场地位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生命体征监测装置产品规格、参数及市场应用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重点企业（6）在中国市场生命体征监测装置销量、收入、价格及毛利率（2021-2026）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重点企业（7）基本信息、生命体征监测装置生产基地、总部、竞争对手及市场地位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生命体征监测装置产品规格、参数及市场应用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重点企业（7）在中国市场生命体征监测装置销量、收入、价格及毛利率（2021-2026）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重点企业（8）基本信息、生命体征监测装置生产基地、总部、竞争对手及市场地位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生命体征监测装置产品规格、参数及市场应用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重点企业（8）在中国市场生命体征监测装置销量、收入、价格及毛利率（2021-2026）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重点企业（9）基本信息、生命体征监测装置生产基地、总部、竞争对手及市场地位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生命体征监测装置产品规格、参数及市场应用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重点企业（9）在中国市场生命体征监测装置销量、收入、价格及毛利率（2021-2026）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重点企业（10）基本信息、生命体征监测装置生产基地、总部、竞争对手及市场地位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生命体征监测装置产品规格、参数及市场应用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重点企业（10）在中国市场生命体征监测装置销量、收入、价格及毛利率（2021-2026）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重点企业（11）基本信息、生命体征监测装置生产基地、总部、竞争对手及市场地位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生命体征监测装置产品规格、参数及市场应用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重点企业（11）在中国市场生命体征监测装置销量、收入、价格及毛利率（2021-2026）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重点企业（12）基本信息、生命体征监测装置生产基地、总部、竞争对手及市场地位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生命体征监测装置产品规格、参数及市场应用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重点企业（12）在中国市场生命体征监测装置销量、收入、价格及毛利率（2021-2026）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重点企业（13）基本信息、生命体征监测装置生产基地、总部、竞争对手及市场地位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生命体征监测装置产品规格、参数及市场应用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重点企业（13）在中国市场生命体征监测装置销量、收入、价格及毛利率（2021-2026）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不同产品类型生命体征监测装置分析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中国市场不同产品类型生命体征监测装置销量（2021-2032）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中国市场不同产品类型生命体征监测装置销量及市场份额（2021-2026）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中国市场不同产品类型生命体征监测装置销量预测（2027-2032）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中国市场不同产品类型生命体征监测装置规模（2021-2032）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中国市场不同产品类型生命体征监测装置规模及市场份额（2021-2026）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中国市场不同产品类型生命体征监测装置规模预测（2027-2032）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中国市场不同产品类型生命体征监测装置价格走势（2021-2032）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不同应用生命体征监测装置分析</w:t>
      </w:r>
      <w:r>
        <w:rPr>
          <w:rFonts w:hint="eastAsia"/>
        </w:rPr>
        <w:br/>
      </w:r>
      <w:r>
        <w:rPr>
          <w:rFonts w:hint="eastAsia"/>
        </w:rPr>
        <w:t>　　5.1 中国市场不同应用生命体征监测装置销量（2021-2032）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中国市场不同应用生命体征监测装置销量及市场份额（2021-2026）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中国市场不同应用生命体征监测装置销量预测（2027-2032）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中国市场不同应用生命体征监测装置规模（2021-2032）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中国市场不同应用生命体征监测装置规模及市场份额（2021-2026）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中国市场不同应用生命体征监测装置规模预测（2027-2032）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中国市场不同应用生命体征监测装置价格走势（2021-2032）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生命体征监测装置行业发展分析---发展趋势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生命体征监测装置行业发展分析---厂商壁垒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生命体征监测装置行业发展分析---驱动因素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生命体征监测装置行业发展分析---制约因素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生命体征监测装置中国企业SWOT分析</w:t>
      </w:r>
      <w:r>
        <w:rPr>
          <w:rFonts w:hint="eastAsia"/>
        </w:rPr>
        <w:br/>
      </w:r>
      <w:r>
        <w:rPr>
          <w:rFonts w:hint="eastAsia"/>
        </w:rPr>
        <w:t>　　6.6 生命体征监测装置行业发展分析---行业政策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生命体征监测装置行业产业链简介</w:t>
      </w:r>
      <w:r>
        <w:rPr>
          <w:rFonts w:hint="eastAsia"/>
        </w:rPr>
        <w:br/>
      </w:r>
      <w:r>
        <w:rPr>
          <w:rFonts w:hint="eastAsia"/>
        </w:rPr>
        <w:t>　　7.2 生命体征监测装置产业链分析-上游</w:t>
      </w:r>
      <w:r>
        <w:rPr>
          <w:rFonts w:hint="eastAsia"/>
        </w:rPr>
        <w:br/>
      </w:r>
      <w:r>
        <w:rPr>
          <w:rFonts w:hint="eastAsia"/>
        </w:rPr>
        <w:t>　　7.3 生命体征监测装置产业链分析-中游</w:t>
      </w:r>
      <w:r>
        <w:rPr>
          <w:rFonts w:hint="eastAsia"/>
        </w:rPr>
        <w:br/>
      </w:r>
      <w:r>
        <w:rPr>
          <w:rFonts w:hint="eastAsia"/>
        </w:rPr>
        <w:t>　　7.4 生命体征监测装置产业链分析-下游</w:t>
      </w:r>
      <w:r>
        <w:rPr>
          <w:rFonts w:hint="eastAsia"/>
        </w:rPr>
        <w:br/>
      </w:r>
      <w:r>
        <w:rPr>
          <w:rFonts w:hint="eastAsia"/>
        </w:rPr>
        <w:t>　　7.5 生命体征监测装置行业采购模式</w:t>
      </w:r>
      <w:r>
        <w:rPr>
          <w:rFonts w:hint="eastAsia"/>
        </w:rPr>
        <w:br/>
      </w:r>
      <w:r>
        <w:rPr>
          <w:rFonts w:hint="eastAsia"/>
        </w:rPr>
        <w:t>　　7.6 生命体征监测装置行业生产模式</w:t>
      </w:r>
      <w:r>
        <w:rPr>
          <w:rFonts w:hint="eastAsia"/>
        </w:rPr>
        <w:br/>
      </w:r>
      <w:r>
        <w:rPr>
          <w:rFonts w:hint="eastAsia"/>
        </w:rPr>
        <w:t>　　7.7 生命体征监测装置行业销售模式及销售渠道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中国本土生命体征监测装置产能、产量分析</w:t>
      </w:r>
      <w:r>
        <w:rPr>
          <w:rFonts w:hint="eastAsia"/>
        </w:rPr>
        <w:br/>
      </w:r>
      <w:r>
        <w:rPr>
          <w:rFonts w:hint="eastAsia"/>
        </w:rPr>
        <w:t>　　8.1 中国生命体征监测装置供需现状及预测（2021-2032）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中国生命体征监测装置产能、产量、产能利用率及发展趋势（2021-2032）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中国生命体征监测装置产量、市场需求量及发展趋势（2021-2032）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中国生命体征监测装置进出口分析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中国市场生命体征监测装置主要进口来源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中国市场生命体征监测装置主要出口目的地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不同产品类型生命体征监测装置市场规模2021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不同应用生命体征监测装置市场规模2021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中国市场主要厂商生命体征监测装置销量（2021-2026）&amp;（千台）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中国市场主要厂商生命体征监测装置销量市场份额（2021-2026）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中国市场主要厂商生命体征监测装置收入（2021-2026）&amp;（万元）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中国市场主要厂商生命体征监测装置收入份额（2021-2026）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2025年中国主要生产商生命体征监测装置收入排名（万元）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中国市场主要厂商生命体征监测装置价格（2021-2026）&amp;（元/台）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中国市场主要厂商生命体征监测装置总部及产地分布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中国市场主要厂商成立时间及生命体征监测装置商业化日期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中国市场主要厂商生命体征监测装置产品类型及应用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2025年中国市场生命体征监测装置主要厂商市场地位（第一梯队、第二梯队和第三梯队）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生命体征监测装置市场投资、并购等现状分析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生命体征监测装置生产基地、总部、竞争对手及市场地位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生命体征监测装置产品规格、参数及市场应用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生命体征监测装置销量（千台）、收入（万元）、价格（元/台）及毛利率（2021-2026）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生命体征监测装置生产基地、总部、竞争对手及市场地位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生命体征监测装置产品规格、参数及市场应用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生命体征监测装置销量（千台）、收入（万元）、价格（元/台）及毛利率（2021-2026）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生命体征监测装置生产基地、总部、竞争对手及市场地位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生命体征监测装置产品规格、参数及市场应用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生命体征监测装置销量（千台）、收入（万元）、价格（元/台）及毛利率（2021-2026）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生命体征监测装置生产基地、总部、竞争对手及市场地位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生命体征监测装置产品规格、参数及市场应用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生命体征监测装置销量（千台）、收入（万元）、价格（元/台）及毛利率（2021-2026）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生命体征监测装置生产基地、总部、竞争对手及市场地位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生命体征监测装置产品规格、参数及市场应用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生命体征监测装置销量（千台）、收入（万元）、价格（元/台）及毛利率（2021-2026）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生命体征监测装置生产基地、总部、竞争对手及市场地位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生命体征监测装置产品规格、参数及市场应用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生命体征监测装置销量（千台）、收入（万元）、价格（元/台）及毛利率（2021-2026）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生命体征监测装置生产基地、总部、竞争对手及市场地位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生命体征监测装置产品规格、参数及市场应用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生命体征监测装置销量（千台）、收入（万元）、价格（元/台）及毛利率（2021-2026）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生命体征监测装置生产基地、总部、竞争对手及市场地位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生命体征监测装置产品规格、参数及市场应用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生命体征监测装置销量（千台）、收入（万元）、价格（元/台）及毛利率（2021-2026）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生命体征监测装置生产基地、总部、竞争对手及市场地位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生命体征监测装置产品规格、参数及市场应用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生命体征监测装置销量（千台）、收入（万元）、价格（元/台）及毛利率（2021-2026）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生命体征监测装置生产基地、总部、竞争对手及市场地位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生命体征监测装置产品规格、参数及市场应用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生命体征监测装置销量（千台）、收入（万元）、价格（元/台）及毛利率（2021-2026）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生命体征监测装置生产基地、总部、竞争对手及市场地位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生命体征监测装置产品规格、参数及市场应用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生命体征监测装置销量（千台）、收入（万元）、价格（元/台）及毛利率（2021-2026）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生命体征监测装置生产基地、总部、竞争对手及市场地位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生命体征监测装置产品规格、参数及市场应用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生命体征监测装置销量（千台）、收入（万元）、价格（元/台）及毛利率（2021-2026）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生命体征监测装置生产基地、总部、竞争对手及市场地位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生命体征监测装置产品规格、参数及市场应用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生命体征监测装置销量（千台）、收入（万元）、价格（元/台）及毛利率（2021-2026）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中国市场不同产品类型生命体征监测装置销量（2021-2026）&amp;（千台）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中国市场不同产品类型生命体征监测装置销量市场份额（2021-2026）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中国市场不同产品类型生命体征监测装置销量预测（2027-2032）&amp;（千台）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中国市场不同产品类型生命体征监测装置销量市场份额预测（2027-2032）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中国市场不同产品类型生命体征监测装置规模（2021-2026）&amp;（万元）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中国市场不同产品类型生命体征监测装置规模市场份额（2021-2026）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中国市场不同产品类型生命体征监测装置规模预测（2027-2032）&amp;（万元）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中国市场不同产品类型生命体征监测装置规模市场份额预测（2027-2032）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中国市场不同应用生命体征监测装置销量（2021-2026）&amp;（千台）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中国市场不同应用生命体征监测装置销量市场份额（2021-2026）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中国市场不同应用生命体征监测装置销量预测（2027-2032）&amp;（千台）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中国市场不同应用生命体征监测装置销量市场份额预测（2027-2032）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中国市场不同应用生命体征监测装置规模（2021-2026）&amp;（万元）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中国市场不同应用生命体征监测装置规模市场份额（2021-2026）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中国市场不同应用生命体征监测装置规模预测（2027-2032）&amp;（万元）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中国市场不同应用生命体征监测装置规模市场份额预测（2027-2032）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生命体征监测装置行业发展分析---发展趋势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生命体征监测装置行业发展分析---厂商壁垒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生命体征监测装置行业发展分析---驱动因素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生命体征监测装置行业发展分析---制约因素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生命体征监测装置行业相关重点政策一览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生命体征监测装置行业供应链分析</w:t>
      </w:r>
      <w:r>
        <w:rPr>
          <w:rFonts w:hint="eastAsia"/>
        </w:rPr>
        <w:br/>
      </w:r>
      <w:r>
        <w:rPr>
          <w:rFonts w:hint="eastAsia"/>
        </w:rPr>
        <w:t>　　表 101： 生命体征监测装置上游原料供应商</w:t>
      </w:r>
      <w:r>
        <w:rPr>
          <w:rFonts w:hint="eastAsia"/>
        </w:rPr>
        <w:br/>
      </w:r>
      <w:r>
        <w:rPr>
          <w:rFonts w:hint="eastAsia"/>
        </w:rPr>
        <w:t>　　表 102： 生命体征监测装置行业主要下游客户</w:t>
      </w:r>
      <w:r>
        <w:rPr>
          <w:rFonts w:hint="eastAsia"/>
        </w:rPr>
        <w:br/>
      </w:r>
      <w:r>
        <w:rPr>
          <w:rFonts w:hint="eastAsia"/>
        </w:rPr>
        <w:t>　　表 103： 生命体征监测装置典型经销商</w:t>
      </w:r>
      <w:r>
        <w:rPr>
          <w:rFonts w:hint="eastAsia"/>
        </w:rPr>
        <w:br/>
      </w:r>
      <w:r>
        <w:rPr>
          <w:rFonts w:hint="eastAsia"/>
        </w:rPr>
        <w:t>　　表 104： 中国生命体征监测装置产量、销量、进口量及出口量（2021-2026）&amp;（千台）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中国生命体征监测装置产量、销量、进口量及出口量预测（2027-2032）&amp;（千台）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中国市场生命体征监测装置主要进口来源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中国市场生命体征监测装置主要出口目的地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生命体征监测装置产品图片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中国不同产品类型生命体征监测装置市场规模市场份额2025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高敏度监护仪产品图片</w:t>
      </w:r>
      <w:r>
        <w:rPr>
          <w:rFonts w:hint="eastAsia"/>
        </w:rPr>
        <w:br/>
      </w:r>
      <w:r>
        <w:rPr>
          <w:rFonts w:hint="eastAsia"/>
        </w:rPr>
        <w:t>　　图 4： 中敏度监护仪产品图片</w:t>
      </w:r>
      <w:r>
        <w:rPr>
          <w:rFonts w:hint="eastAsia"/>
        </w:rPr>
        <w:br/>
      </w:r>
      <w:r>
        <w:rPr>
          <w:rFonts w:hint="eastAsia"/>
        </w:rPr>
        <w:t>　　图 5： 低敏度监护仪产品图片</w:t>
      </w:r>
      <w:r>
        <w:rPr>
          <w:rFonts w:hint="eastAsia"/>
        </w:rPr>
        <w:br/>
      </w:r>
      <w:r>
        <w:rPr>
          <w:rFonts w:hint="eastAsia"/>
        </w:rPr>
        <w:t>　　图 6： 中国不同应用生命体征监测装置市场份额2025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医院应用</w:t>
      </w:r>
      <w:r>
        <w:rPr>
          <w:rFonts w:hint="eastAsia"/>
        </w:rPr>
        <w:br/>
      </w:r>
      <w:r>
        <w:rPr>
          <w:rFonts w:hint="eastAsia"/>
        </w:rPr>
        <w:t>　　图 8： 家庭应用</w:t>
      </w:r>
      <w:r>
        <w:rPr>
          <w:rFonts w:hint="eastAsia"/>
        </w:rPr>
        <w:br/>
      </w:r>
      <w:r>
        <w:rPr>
          <w:rFonts w:hint="eastAsia"/>
        </w:rPr>
        <w:t>　　图 9： 中国市场生命体征监测装置市场规模，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中国市场生命体征监测装置收入及增长率（2021-2032）&amp;（万元）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中国市场生命体征监测装置销量及增长率（2021-2032）&amp;（千台）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2025年中国市场主要厂商生命体征监测装置销量市场份额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2025年中国市场主要厂商生命体征监测装置收入市场份额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2025年中国市场前五大厂商生命体征监测装置市场份额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2025年中国市场生命体征监测装置第一梯队、第二梯队和第三梯队厂商（品牌）及市场份额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中国市场不同产品类型生命体征监测装置价格走势（2021-2032）&amp;（元/台）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中国市场不同应用生命体征监测装置价格走势（2021-2032）&amp;（元/台）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生命体征监测装置中国企业SWOT分析</w:t>
      </w:r>
      <w:r>
        <w:rPr>
          <w:rFonts w:hint="eastAsia"/>
        </w:rPr>
        <w:br/>
      </w:r>
      <w:r>
        <w:rPr>
          <w:rFonts w:hint="eastAsia"/>
        </w:rPr>
        <w:t>　　图 19： 生命体征监测装置产业链</w:t>
      </w:r>
      <w:r>
        <w:rPr>
          <w:rFonts w:hint="eastAsia"/>
        </w:rPr>
        <w:br/>
      </w:r>
      <w:r>
        <w:rPr>
          <w:rFonts w:hint="eastAsia"/>
        </w:rPr>
        <w:t>　　图 20： 生命体征监测装置行业采购模式分析</w:t>
      </w:r>
      <w:r>
        <w:rPr>
          <w:rFonts w:hint="eastAsia"/>
        </w:rPr>
        <w:br/>
      </w:r>
      <w:r>
        <w:rPr>
          <w:rFonts w:hint="eastAsia"/>
        </w:rPr>
        <w:t>　　图 21： 生命体征监测装置行业生产模式分析</w:t>
      </w:r>
      <w:r>
        <w:rPr>
          <w:rFonts w:hint="eastAsia"/>
        </w:rPr>
        <w:br/>
      </w:r>
      <w:r>
        <w:rPr>
          <w:rFonts w:hint="eastAsia"/>
        </w:rPr>
        <w:t>　　图 22： 生命体征监测装置行业销售模式分析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中国生命体征监测装置产能、产量、产能利用率及发展趋势（2021-2032）&amp;（千台）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中国生命体征监测装置产量、市场需求量及发展趋势（2021-2032）&amp;（千台）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fc1339a284770" w:history="1">
        <w:r>
          <w:rPr>
            <w:rStyle w:val="Hyperlink"/>
          </w:rPr>
          <w:t>2026-2032年中国生命体征监测装置市场研究及发展前景报告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fc1339a284770" w:history="1">
        <w:r>
          <w:rPr>
            <w:rStyle w:val="Hyperlink"/>
          </w:rPr>
          <w:t>https://www.20087.com/8/93/ShengMingTiZhengJianCeZhuangZhiShiChangQianJingYuCe.html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命监测仪各项指标、生命体征监测装置有哪些、车载生命体征生物雷达、生命体征监测装置消防员可以用多长时间、拆除生命体征仪、生命体征监测设备、生命体征监测仪器操作流程、生命体征监测技术操作流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4d7482bff4f24" w:history="1">
      <w:r>
        <w:rPr>
          <w:rStyle w:val="Hyperlink"/>
        </w:rPr>
        <w:t>2026-2032年中国生命体征监测装置市场研究及发展前景报告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ShengMingTiZhengJianCeZhuangZhiShiChangQianJingYuCe.html" TargetMode="External" Id="Rd1afc1339a28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ShengMingTiZhengJianCeZhuangZhiShiChangQianJingYuCe.html" TargetMode="External" Id="Raaf4d7482bff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2025-11-27T23:25:19Z</dcterms:created>
  <dcterms:modified xsi:type="dcterms:W3CDTF">2025-11-28T00:25:19Z</dcterms:modified>
  <dc:subject>2026-2032年中国生命体征监测装置市场研究及发展前景报告</dc:subject>
  <dc:title>2026-2032年中国生命体征监测装置市场研究及发展前景报告</dc:title>
  <cp:keywords>2026-2032年中国生命体征监测装置市场研究及发展前景报告</cp:keywords>
  <dc:description>2026-2032年中国生命体征监测装置市场研究及发展前景报告</dc:description>
</cp:coreProperties>
</file>