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e6dc71a841f3" w:history="1">
              <w:r>
                <w:rPr>
                  <w:rStyle w:val="Hyperlink"/>
                </w:rPr>
                <w:t>2022-2028年全球与中国生物识别技术行业发展全面调研与未来趋势预测报告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e6dc71a841f3" w:history="1">
              <w:r>
                <w:rPr>
                  <w:rStyle w:val="Hyperlink"/>
                </w:rPr>
                <w:t>2022-2028年全球与中国生物识别技术行业发展全面调研与未来趋势预测报告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8e6dc71a841f3" w:history="1">
                <w:r>
                  <w:rPr>
                    <w:rStyle w:val="Hyperlink"/>
                  </w:rPr>
                  <w:t>https://www.20087.com/8/03/ShengWuShiBieJiShuFaZhanQuShiFen.html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利用人体的生物特征（如指纹、虹膜、面部等）进行身份验证的技术，因其高安全性和便捷性而被广泛应用于金融、安防、移动支付等领域。近年来，随着人工智能和传感器技术的进步，生物识别技术不仅在识别精度上有所突破，如通过优化算法和提高传感器灵敏度，提高了识别的准确性和响应速度，还在应用场景上实现了拓展，如通过集成多种生物特征识别技术，提高了系统的可靠性和适用范围。此外，随着数据安全和隐私保护要求的提高，生物识别技术的生产过程更加注重数据保护，采用加密技术和匿名化处理，减少了对个人隐私的影响。</w:t>
      </w:r>
      <w:r>
        <w:rPr>
          <w:rFonts w:hint="eastAsia"/>
        </w:rPr>
        <w:br/>
      </w:r>
      <w:r>
        <w:rPr>
          <w:rFonts w:hint="eastAsia"/>
        </w:rPr>
        <w:t>　　未来，生物识别技术的发展将更加注重智能化和多功能化。一方面，随着物联网技术的发展和应用场景的多样化，生物识别技术将朝着更加智能化的方向发展，通过引入深度学习和模式识别技术，提高识别系统的自适应性和鲁棒性，满足更复杂的识别需求。例如，通过使用人工智能技术，实现更加精准的面部识别和行为分析。另一方面，随着市场需求的多样化，生物识别技术将拓展更多应用场景，如在智能家居和智慧医疗中发挥重要作用。此外，随着新技术的应用，生物识别技术将实现更加多功能化的用途，通过集成多种生物特征识别技术和智能分析算法，提供更加全面的身份验证解决方案。同时，随着数据安全法规的趋严，生物识别技术将更加注重数据保护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e6dc71a841f3" w:history="1">
        <w:r>
          <w:rPr>
            <w:rStyle w:val="Hyperlink"/>
          </w:rPr>
          <w:t>2022-2028年全球与中国生物识别技术行业发展全面调研与未来趋势预测报告</w:t>
        </w:r>
      </w:hyperlink>
      <w:r>
        <w:rPr>
          <w:rFonts w:hint="eastAsia"/>
        </w:rPr>
        <w:t>》在多年生物识别技术行业研究的基础上，结合全球及中国生物识别技术行业市场的发展现状，通过资深研究团队对生物识别技术市场资料进行整理，并依托国家权威数据资源和长期市场监测的数据库，对生物识别技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48e6dc71a841f3" w:history="1">
        <w:r>
          <w:rPr>
            <w:rStyle w:val="Hyperlink"/>
          </w:rPr>
          <w:t>2022-2028年全球与中国生物识别技术行业发展全面调研与未来趋势预测报告</w:t>
        </w:r>
      </w:hyperlink>
      <w:r>
        <w:rPr>
          <w:rFonts w:hint="eastAsia"/>
        </w:rPr>
        <w:t>》可以帮助投资者准确把握生物识别技术行业的市场现状，为投资者进行投资作出生物识别技术行业前景预判，挖掘生物识别技术行业投资价值，同时提出生物识别技术行业投资策略、营销策略等方面的建议。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生物识别技术市场概述</w:t>
      </w:r>
      <w:r>
        <w:rPr>
          <w:rFonts w:hint="eastAsia"/>
        </w:rPr>
        <w:br/>
      </w:r>
      <w:r>
        <w:rPr>
          <w:rFonts w:hint="eastAsia"/>
        </w:rPr>
        <w:t>　　1.1 生物识别技术市场概述</w:t>
      </w:r>
      <w:r>
        <w:rPr>
          <w:rFonts w:hint="eastAsia"/>
        </w:rPr>
        <w:br/>
      </w:r>
      <w:r>
        <w:rPr>
          <w:rFonts w:hint="eastAsia"/>
        </w:rPr>
        <w:t>　　1.2 不同类型生物识别技术分析</w:t>
      </w:r>
      <w:r>
        <w:rPr>
          <w:rFonts w:hint="eastAsia"/>
        </w:rPr>
        <w:br/>
      </w:r>
      <w:r>
        <w:rPr>
          <w:rFonts w:hint="eastAsia"/>
        </w:rPr>
        <w:t>　　　　1.2.1 基于物理特性</w:t>
      </w:r>
      <w:r>
        <w:rPr>
          <w:rFonts w:hint="eastAsia"/>
        </w:rPr>
        <w:br/>
      </w:r>
      <w:r>
        <w:rPr>
          <w:rFonts w:hint="eastAsia"/>
        </w:rPr>
        <w:t>　　　　1.2.2 基于行为特征</w:t>
      </w:r>
      <w:r>
        <w:rPr>
          <w:rFonts w:hint="eastAsia"/>
        </w:rPr>
        <w:br/>
      </w:r>
      <w:r>
        <w:rPr>
          <w:rFonts w:hint="eastAsia"/>
        </w:rPr>
        <w:t>　　1.3 全球市场不同类型生物识别技术规模对比分析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全球市场不同类型生物识别技术规模对比（2017-2021年）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中国市场不同类型生物识别技术规模对比分析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中国市场不同类型生物识别技术规模对比（2017-2021年）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生物识别技术市场概述</w:t>
      </w:r>
      <w:r>
        <w:rPr>
          <w:rFonts w:hint="eastAsia"/>
        </w:rPr>
        <w:br/>
      </w:r>
      <w:r>
        <w:rPr>
          <w:rFonts w:hint="eastAsia"/>
        </w:rPr>
        <w:t>　　2.1 生物识别技术主要应用领域分析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公共部门</w:t>
      </w:r>
      <w:r>
        <w:rPr>
          <w:rFonts w:hint="eastAsia"/>
        </w:rPr>
        <w:br/>
      </w:r>
      <w:r>
        <w:rPr>
          <w:rFonts w:hint="eastAsia"/>
        </w:rPr>
        <w:t>　　　　2.1.3 银行和金融业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IT和电信</w:t>
      </w:r>
      <w:r>
        <w:rPr>
          <w:rFonts w:hint="eastAsia"/>
        </w:rPr>
        <w:br/>
      </w:r>
      <w:r>
        <w:rPr>
          <w:rFonts w:hint="eastAsia"/>
        </w:rPr>
        <w:t>　　　　2.1.6 其他（酒店，零售，汽车）</w:t>
      </w:r>
      <w:r>
        <w:rPr>
          <w:rFonts w:hint="eastAsia"/>
        </w:rPr>
        <w:br/>
      </w:r>
      <w:r>
        <w:rPr>
          <w:rFonts w:hint="eastAsia"/>
        </w:rPr>
        <w:t>　　2.2 全球生物识别技术主要应用领域对比分析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全球生物识别技术主要应用领域规模（万元）及增长率（2017-2021年）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全球生物识别技术主要应用规模（万元）及增长率（2017-2021年）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中国生物识别技术主要应用领域对比分析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中国生物识别技术主要应用领域规模（万元）及增长率（2017-2021年）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中国生物识别技术主要应用规模（万元）及增长率（2017-2021年）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全球主要地区生物识别技术发展历程及现状分析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全球主要地区生物识别技术现状与未来趋势分析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全球生物识别技术主要地区对比分析（2017-2021年）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全球主要地区生物识别技术规模及对比（2017-2021年）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全球生物识别技术主要地区规模及市场份额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中国生物识别技术规模（万元）及毛利率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全球生物识别技术主要企业竞争分析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全球主要企业生物识别技术规模及市场份额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全球生物识别技术主要企业竞争态势及未来趋势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全球生物识别技术市场集中度</w:t>
      </w:r>
      <w:r>
        <w:rPr>
          <w:rFonts w:hint="eastAsia"/>
        </w:rPr>
        <w:br/>
      </w:r>
      <w:r>
        <w:rPr>
          <w:rFonts w:hint="eastAsia"/>
        </w:rPr>
        <w:t>　　　　4.3.2 全球生物识别技术Top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中国生物识别技术主要企业竞争分析</w:t>
      </w:r>
      <w:r>
        <w:rPr>
          <w:rFonts w:hint="eastAsia"/>
        </w:rPr>
        <w:br/>
      </w:r>
      <w:r>
        <w:rPr>
          <w:rFonts w:hint="eastAsia"/>
        </w:rPr>
        <w:t>　　5.1 中国生物识别技术规模及市场份额（2017-2021年）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中国生物识别技术Top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生物识别技术主要企业现状分析</w:t>
      </w:r>
      <w:r>
        <w:rPr>
          <w:rFonts w:hint="eastAsia"/>
        </w:rPr>
        <w:br/>
      </w:r>
      <w:r>
        <w:rPr>
          <w:rFonts w:hint="eastAsia"/>
        </w:rPr>
        <w:t>　　5.1 3M Company （Cogent Systems， Inc.）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3M Company （Cogent Systems， Inc.）生物识别技术规模（万元）及毛利率（2013-2018）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5.1.4 3M Company （Cogent Systems， Inc.）主要业务介绍</w:t>
      </w:r>
      <w:r>
        <w:rPr>
          <w:rFonts w:hint="eastAsia"/>
        </w:rPr>
        <w:br/>
      </w:r>
      <w:r>
        <w:rPr>
          <w:rFonts w:hint="eastAsia"/>
        </w:rPr>
        <w:t>　　5.2 Fujitsu Frontech Limited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Fujitsu Frontech Limited生物识别技术规模（万元）及毛利率（2017-2021年）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Fujitsu Frontech Limited主要业务介绍</w:t>
      </w:r>
      <w:r>
        <w:rPr>
          <w:rFonts w:hint="eastAsia"/>
        </w:rPr>
        <w:br/>
      </w:r>
      <w:r>
        <w:rPr>
          <w:rFonts w:hint="eastAsia"/>
        </w:rPr>
        <w:t>　　5.3 ImageWare Systems， Inc.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ImageWare Systems， Inc.生物识别技术规模（万元）及毛利率（2017-2021年）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ImageWare Systems， Inc.主要业务介绍</w:t>
      </w:r>
      <w:r>
        <w:rPr>
          <w:rFonts w:hint="eastAsia"/>
        </w:rPr>
        <w:br/>
      </w:r>
      <w:r>
        <w:rPr>
          <w:rFonts w:hint="eastAsia"/>
        </w:rPr>
        <w:t>　　5.4 Suprema，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Suprema， Inc.生物识别技术规模（万元）及毛利率（2017-2021年）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Suprema， Inc.主要业务介绍</w:t>
      </w:r>
      <w:r>
        <w:rPr>
          <w:rFonts w:hint="eastAsia"/>
        </w:rPr>
        <w:br/>
      </w:r>
      <w:r>
        <w:rPr>
          <w:rFonts w:hint="eastAsia"/>
        </w:rPr>
        <w:t>　　5.5 Safran S.A.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Safran S.A.生物识别技术规模（万元）及毛利率（2017-2021年）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Safran S.A.主要业务介绍</w:t>
      </w:r>
      <w:r>
        <w:rPr>
          <w:rFonts w:hint="eastAsia"/>
        </w:rPr>
        <w:br/>
      </w:r>
      <w:r>
        <w:rPr>
          <w:rFonts w:hint="eastAsia"/>
        </w:rPr>
        <w:t>　　5.6 secunet Security Networks AG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secunet Security Networks AG生物识别技术规模（万元）及毛利率（2017-2021年）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secunet Security Networks AG主要业务介绍</w:t>
      </w:r>
      <w:r>
        <w:rPr>
          <w:rFonts w:hint="eastAsia"/>
        </w:rPr>
        <w:br/>
      </w:r>
      <w:r>
        <w:rPr>
          <w:rFonts w:hint="eastAsia"/>
        </w:rPr>
        <w:t>　　5.7 Thales S.A.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Thales S.A.生物识别技术规模（万元）及毛利率（2017-2021年）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Thales S.A.主要业务介绍</w:t>
      </w:r>
      <w:r>
        <w:rPr>
          <w:rFonts w:hint="eastAsia"/>
        </w:rPr>
        <w:br/>
      </w:r>
      <w:r>
        <w:rPr>
          <w:rFonts w:hint="eastAsia"/>
        </w:rPr>
        <w:t>　　5.8 BIO-key International， Inc.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BIO-key International， Inc.生物识别技术规模（万元）及毛利率（2017-2021年）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BIO-key International， Inc.主要业务介绍</w:t>
      </w:r>
      <w:r>
        <w:rPr>
          <w:rFonts w:hint="eastAsia"/>
        </w:rPr>
        <w:br/>
      </w:r>
      <w:r>
        <w:rPr>
          <w:rFonts w:hint="eastAsia"/>
        </w:rPr>
        <w:t>　　5.9 NEC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NEC Corporation生物识别技术规模（万元）及毛利率（2017-2021年）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NEC Corporation主要业务介绍</w:t>
      </w:r>
      <w:r>
        <w:rPr>
          <w:rFonts w:hint="eastAsia"/>
        </w:rPr>
        <w:br/>
      </w:r>
      <w:r>
        <w:rPr>
          <w:rFonts w:hint="eastAsia"/>
        </w:rPr>
        <w:t>　　5.10 Precise Biometrics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生物识别技术产品类型及应用领域介绍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Precise Biometrics生物识别技术规模（万元）及毛利率（2017-2021年）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Precise Biometrics主要业务介绍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生物识别技术行业动态分析</w:t>
      </w:r>
      <w:r>
        <w:rPr>
          <w:rFonts w:hint="eastAsia"/>
        </w:rPr>
        <w:br/>
      </w:r>
      <w:r>
        <w:rPr>
          <w:rFonts w:hint="eastAsia"/>
        </w:rPr>
        <w:t>　　7.1 生物识别技术发展历史、现状及趋势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生物识别技术发展机遇、挑战及潜在风险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生物识别技术当前及未来发展机遇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生物识别技术发展面临的主要挑战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生物识别技术目前存在的风险及潜在风险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生物识别技术市场有利因素、不利因素分析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生物识别技术发展的推动因素、有利条件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生物识别技术发展的阻力、不利因素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全球生物识别技术市场发展预测</w:t>
      </w:r>
      <w:r>
        <w:rPr>
          <w:rFonts w:hint="eastAsia"/>
        </w:rPr>
        <w:br/>
      </w:r>
      <w:r>
        <w:rPr>
          <w:rFonts w:hint="eastAsia"/>
        </w:rPr>
        <w:t>　　8.1 全球生物识别技术规模（万元）预测（2017-2021年）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中国生物识别技术发展预测</w:t>
      </w:r>
      <w:r>
        <w:rPr>
          <w:rFonts w:hint="eastAsia"/>
        </w:rPr>
        <w:br/>
      </w:r>
      <w:r>
        <w:rPr>
          <w:rFonts w:hint="eastAsia"/>
        </w:rPr>
        <w:t>　　8.3 全球主要地区生物识别技术市场预测</w:t>
      </w:r>
      <w:r>
        <w:rPr>
          <w:rFonts w:hint="eastAsia"/>
        </w:rPr>
        <w:br/>
      </w:r>
      <w:r>
        <w:rPr>
          <w:rFonts w:hint="eastAsia"/>
        </w:rPr>
        <w:t>　　　　8.3.1 北美生物识别技术发展趋势及未来潜力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南美生物识别技术发展趋势及未来潜力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不同类型生物识别技术发展预测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全球不同类型生物识别技术规模（万元）分析预测（2017-2021年）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8.5 生物识别技术主要应用领域分析预测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全球生物识别技术主要应用领域规模预测（2017-2021年）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中国生物识别技术主要应用领域规模预测（2017-2021年）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图：2017-2021年全球生物识别技术市场规模（万元）及未来趋势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图：2017-2021年中国生物识别技术市场规模（万元）及未来趋势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表：2017-2021年全球不同类型生物识别技术规模列表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图：2021年全球不同类型生物识别技术市场份额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表：2017-2021年中国不同类型生物识别技术规模列表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图：中国不同类型生物识别技术规模市场份额列表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图：2021年中国不同类型生物识别技术规模市场份额</w:t>
      </w:r>
      <w:r>
        <w:rPr>
          <w:rFonts w:hint="eastAsia"/>
        </w:rPr>
        <w:br/>
      </w:r>
      <w:r>
        <w:rPr>
          <w:rFonts w:hint="eastAsia"/>
        </w:rPr>
        <w:t>　　图：生物识别技术应用</w:t>
      </w:r>
      <w:r>
        <w:rPr>
          <w:rFonts w:hint="eastAsia"/>
        </w:rPr>
        <w:br/>
      </w:r>
      <w:r>
        <w:rPr>
          <w:rFonts w:hint="eastAsia"/>
        </w:rPr>
        <w:t>　　表：全球生物识别技术主要应用领域规模对比（2017-2021年）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表：全球生物识别技术主要应用规模（2017-2021年）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表：全球生物识别技术主要应用规模份额（2017-2021年）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图：全球生物识别技术主要应用规模份额（2017-2021年）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图：2021年全球生物识别技术主要应用规模份额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表：2017-2021年中国生物识别技术主要应用领域规模对比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表：中国生物识别技术主要应用领域规模（2017-2021年）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表：中国生物识别技术主要应用领域规模份额（2017-2021年）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图：中国生物识别技术主要应用领域规模份额（2017-2021年）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图：2021年中国生物识别技术主要应用领域规模份额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表：全球主要地区生物识别技术规模（万元）及增长率对比（2017-2021年）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图：2017-2021年北美生物识别技术规模（万元）及增长率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图：2017-2021年亚太生物识别技术规模（万元）及增长率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图：中国生物识别技术规模（万元）及增长率（2017-2021年）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表：2017-2021年全球主要地区生物识别技术规模（万元）列表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图：2017-2021年全球主要地区生物识别技术规模市场份额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图：2021年全球主要地区生物识别技术规模市场份额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表：2017-2021年中国生物识别技术规模（万元）及毛利率（2017-2021年）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表：2017-2021年全球主要企业生物识别技术规模（万元）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表：2017-2021年全球主要企业生物识别技术规模份额对比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图：2021年全球主要企业生物识别技术规模份额对比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表：全球生物识别技术主要企业产品类型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图：2021年全球生物识别技术Top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图：2021年全球生物识别技术Top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表：2017-2021年中国主要企业生物识别技术规模（万元）列表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表：2017-2021年中国主要企业生物识别技术规模份额对比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图：2021年中国主要企业生物识别技术规模份额对比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图：2021年中国生物识别技术Top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图：2021年中国生物识别技术Top 5企业市场份额</w:t>
      </w:r>
      <w:r>
        <w:rPr>
          <w:rFonts w:hint="eastAsia"/>
        </w:rPr>
        <w:br/>
      </w:r>
      <w:r>
        <w:rPr>
          <w:rFonts w:hint="eastAsia"/>
        </w:rPr>
        <w:t>　　表：3M Company （Cogent Systems， Inc.）基本信息、主要业务介绍、市场地位以及主要的竞争对手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表：3M Company （Cogent Systems， Inc.）生物识别技术规模（万元）及毛利率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表：3M Company （Cogent Systems， Inc.）生物识别技术规模增长率</w:t>
      </w:r>
      <w:r>
        <w:rPr>
          <w:rFonts w:hint="eastAsia"/>
        </w:rPr>
        <w:br/>
      </w:r>
      <w:r>
        <w:rPr>
          <w:rFonts w:hint="eastAsia"/>
        </w:rPr>
        <w:t>　　表：3M Company （Cogent Systems， Inc.）生物识别技术规模全球市场份额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表：Fujitsu Frontech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表：Fujitsu Frontech Limited生物识别技术规模（万元）及毛利率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表：Fujitsu Frontech Limited生物识别技术规模增长率</w:t>
      </w:r>
      <w:r>
        <w:rPr>
          <w:rFonts w:hint="eastAsia"/>
        </w:rPr>
        <w:br/>
      </w:r>
      <w:r>
        <w:rPr>
          <w:rFonts w:hint="eastAsia"/>
        </w:rPr>
        <w:t>　　表：Fujitsu Frontech Limited生物识别技术规模全球市场份额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表：ImageWare Systems，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表：ImageWare Systems， Inc.生物识别技术规模（万元）及毛利率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表：ImageWare Systems， Inc.生物识别技术规模增长率</w:t>
      </w:r>
      <w:r>
        <w:rPr>
          <w:rFonts w:hint="eastAsia"/>
        </w:rPr>
        <w:br/>
      </w:r>
      <w:r>
        <w:rPr>
          <w:rFonts w:hint="eastAsia"/>
        </w:rPr>
        <w:t>　　表：ImageWare Systems， Inc.生物识别技术规模全球市场份额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表：Suprema，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表：Suprema， Inc.生物识别技术规模（万元）及毛利率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表：Suprema， Inc.生物识别技术规模增长率</w:t>
      </w:r>
      <w:r>
        <w:rPr>
          <w:rFonts w:hint="eastAsia"/>
        </w:rPr>
        <w:br/>
      </w:r>
      <w:r>
        <w:rPr>
          <w:rFonts w:hint="eastAsia"/>
        </w:rPr>
        <w:t>　　表：Suprema， Inc.生物识别技术规模全球市场份额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表：Safran S.A.基本信息、主要业务介绍、市场地位以及主要的竞争对手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表：Safran S.A.生物识别技术规模（万元）及毛利率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表：Safran S.A.生物识别技术规模增长率</w:t>
      </w:r>
      <w:r>
        <w:rPr>
          <w:rFonts w:hint="eastAsia"/>
        </w:rPr>
        <w:br/>
      </w:r>
      <w:r>
        <w:rPr>
          <w:rFonts w:hint="eastAsia"/>
        </w:rPr>
        <w:t>　　表：Safran S.A.生物识别技术规模全球市场份额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表：secunet Security Networks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表：secunet Security Networks AG生物识别技术规模（万元）及毛利率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表：secunet Security Networks AG生物识别技术规模增长率</w:t>
      </w:r>
      <w:r>
        <w:rPr>
          <w:rFonts w:hint="eastAsia"/>
        </w:rPr>
        <w:br/>
      </w:r>
      <w:r>
        <w:rPr>
          <w:rFonts w:hint="eastAsia"/>
        </w:rPr>
        <w:t>　　表：secunet Security Networks AG生物识别技术规模全球市场份额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表：Thales S.A.基本信息、主要业务介绍、市场地位以及主要的竞争对手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表：Thales S.A.生物识别技术规模（万元）及毛利率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表：Thales S.A.生物识别技术规模增长率</w:t>
      </w:r>
      <w:r>
        <w:rPr>
          <w:rFonts w:hint="eastAsia"/>
        </w:rPr>
        <w:br/>
      </w:r>
      <w:r>
        <w:rPr>
          <w:rFonts w:hint="eastAsia"/>
        </w:rPr>
        <w:t>　　表：Thales S.A.生物识别技术规模全球市场份额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表：BIO-key International，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表：BIO-key International， Inc.生物识别技术规模（万元）及毛利率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表：BIO-key International， Inc.生物识别技术规模增长率</w:t>
      </w:r>
      <w:r>
        <w:rPr>
          <w:rFonts w:hint="eastAsia"/>
        </w:rPr>
        <w:br/>
      </w:r>
      <w:r>
        <w:rPr>
          <w:rFonts w:hint="eastAsia"/>
        </w:rPr>
        <w:t>　　表：BIO-key International， Inc.生物识别技术规模全球市场份额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表：NEC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表：NEC Corporation生物识别技术规模（万元）及毛利率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表：NEC Corporation生物识别技术规模增长率</w:t>
      </w:r>
      <w:r>
        <w:rPr>
          <w:rFonts w:hint="eastAsia"/>
        </w:rPr>
        <w:br/>
      </w:r>
      <w:r>
        <w:rPr>
          <w:rFonts w:hint="eastAsia"/>
        </w:rPr>
        <w:t>　　表：NEC Corporation生物识别技术规模全球市场份额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表：Precise Biometrics基本信息、主要业务介绍、市场地位以及主要的竞争对手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表：Precise Biometrics生物识别技术规模（万元）及毛利率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表：Precise Biometrics生物识别技术规模增长率</w:t>
      </w:r>
      <w:r>
        <w:rPr>
          <w:rFonts w:hint="eastAsia"/>
        </w:rPr>
        <w:br/>
      </w:r>
      <w:r>
        <w:rPr>
          <w:rFonts w:hint="eastAsia"/>
        </w:rPr>
        <w:t>　　表：Precise Biometrics生物识别技术规模全球市场份额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表：2017-2021年全球主要地区生物识别技术规模预测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图：2017-2021年南美生物识别技术规模（万元）及增长率预测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表：2017-2021年全球不同类型生物识别技术规模分析预测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图：2017-2021年全球不同类型生物识别技术规模（万元）及市场份额预测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表：2017-2021年中国不同类型生物识别技术规模分析预测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图：中国不同类型生物识别技术规模市场份额预测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表：2017-2021年中国不同类型生物识别技术规模（万元）分析预测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图：2017-2021年中国不同类型生物识别技术规模（万元）及市场份额预测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表：2017-2021年全球生物识别技术主要应用领域规模预测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图：2017-2021年全球生物识别技术主要应用领域规模份额预测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表：2017-2021年中国生物识别技术主要应用领域规模预测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e6dc71a841f3" w:history="1">
        <w:r>
          <w:rPr>
            <w:rStyle w:val="Hyperlink"/>
          </w:rPr>
          <w:t>2022-2028年全球与中国生物识别技术行业发展全面调研与未来趋势预测报告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8e6dc71a841f3" w:history="1">
        <w:r>
          <w:rPr>
            <w:rStyle w:val="Hyperlink"/>
          </w:rPr>
          <w:t>https://www.20087.com/8/03/ShengWuShiBieJiShuFaZhanQuShiFen.html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1da6d618c4ee8" w:history="1">
      <w:r>
        <w:rPr>
          <w:rStyle w:val="Hyperlink"/>
        </w:rPr>
        <w:t>2022-2028年全球与中国生物识别技术行业发展全面调研与未来趋势预测报告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engWuShiBieJiShuFaZhanQuShiFen.html" TargetMode="External" Id="Rf248e6dc71a8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engWuShiBieJiShuFaZhanQuShiFen.html" TargetMode="External" Id="Rbf81da6d618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2021-09-11T07:50:00Z</dcterms:created>
  <dcterms:modified xsi:type="dcterms:W3CDTF">2021-09-11T08:50:00Z</dcterms:modified>
  <dc:subject>2022-2028年全球与中国生物识别技术行业发展全面调研与未来趋势预测报告</dc:subject>
  <dc:title>2022-2028年全球与中国生物识别技术行业发展全面调研与未来趋势预测报告</dc:title>
  <cp:keywords>2022-2028年全球与中国生物识别技术行业发展全面调研与未来趋势预测报告</cp:keywords>
  <dc:description>2022-2028年全球与中国生物识别技术行业发展全面调研与未来趋势预测报告</dc:description>
</cp:coreProperties>
</file>