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4a1e6d6704f6b" w:history="1">
              <w:r>
                <w:rPr>
                  <w:rStyle w:val="Hyperlink"/>
                </w:rPr>
                <w:t>中国医用刺激器市场现状调研及发展前景预测报告（2025-2031年）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4a1e6d6704f6b" w:history="1">
              <w:r>
                <w:rPr>
                  <w:rStyle w:val="Hyperlink"/>
                </w:rPr>
                <w:t>中国医用刺激器市场现状调研及发展前景预测报告（2025-2031年）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34a1e6d6704f6b" w:history="1">
                <w:r>
                  <w:rPr>
                    <w:rStyle w:val="Hyperlink"/>
                  </w:rPr>
                  <w:t>https://www.20087.com/9/13/YiYongCiJiQiShiChangDiaoChaBaoGao.html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刺激器是一种用于神经调节、疼痛管理、康复治疗和疾病治疗的医疗器械，通过向人体发送电脉冲刺激，达到治疗目的。近年来，随着神经科学和生物医学工程的发展，医用刺激器的技术和应用领域得到了显著拓展。现代医用刺激器不仅能够提供精确的刺激参数控制，还能够通过植入式或穿戴式设计，实现长期和远程治疗。</w:t>
      </w:r>
      <w:r>
        <w:rPr>
          <w:rFonts w:hint="eastAsia"/>
        </w:rPr>
        <w:br/>
      </w:r>
      <w:r>
        <w:rPr>
          <w:rFonts w:hint="eastAsia"/>
        </w:rPr>
        <w:t>　　未来，医用刺激器的发展将更加侧重于智能化和个性化。通过集成人工智能和机器学习算法，医用刺激器将能够根据患者生理数据和反馈，自动调整刺激模式，提高治疗效果。同时，结合生物传感技术和无线通信技术，医用刺激器将实现与患者智能设备的互联，提供个性化健康管理和远程医疗支持。此外，随着脑机接口技术的进步，医用刺激器将能够实现更深层次的神经调控，为神经系统疾病和精神障碍的治疗提供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34a1e6d6704f6b" w:history="1">
        <w:r>
          <w:rPr>
            <w:rStyle w:val="Hyperlink"/>
          </w:rPr>
          <w:t>中国医用刺激器市场现状调研及发展前景预测报告（2025-2031年）</w:t>
        </w:r>
      </w:hyperlink>
      <w:r>
        <w:rPr>
          <w:rFonts w:hint="eastAsia"/>
        </w:rPr>
        <w:t>》基于统计局、相关行业协会及科研机构的详实数据，系统呈现医用刺激器行业市场规模、技术发展现状及未来趋势，客观分析医用刺激器行业竞争格局与主要企业经营状况。报告从医用刺激器供需关系、政策环境等维度，评估了医用刺激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医用刺激器行业概述</w:t>
      </w:r>
      <w:r>
        <w:rPr>
          <w:rFonts w:hint="eastAsia"/>
        </w:rPr>
        <w:br/>
      </w:r>
      <w:r>
        <w:rPr>
          <w:rFonts w:hint="eastAsia"/>
        </w:rPr>
        <w:t>　　第一节 医用刺激器行业界定</w:t>
      </w:r>
      <w:r>
        <w:rPr>
          <w:rFonts w:hint="eastAsia"/>
        </w:rPr>
        <w:br/>
      </w:r>
      <w:r>
        <w:rPr>
          <w:rFonts w:hint="eastAsia"/>
        </w:rPr>
        <w:t>　　第二节 医用刺激器行业发展历程</w:t>
      </w:r>
      <w:r>
        <w:rPr>
          <w:rFonts w:hint="eastAsia"/>
        </w:rPr>
        <w:br/>
      </w:r>
      <w:r>
        <w:rPr>
          <w:rFonts w:hint="eastAsia"/>
        </w:rPr>
        <w:t>　　第三节 医用刺激器产业链分析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二、医用刺激器产业链模型分析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2024-2025年中国医用刺激器行业发展环境分析</w:t>
      </w:r>
      <w:r>
        <w:rPr>
          <w:rFonts w:hint="eastAsia"/>
        </w:rPr>
        <w:br/>
      </w:r>
      <w:r>
        <w:rPr>
          <w:rFonts w:hint="eastAsia"/>
        </w:rPr>
        <w:t>　　第一节 医用刺激器行业经济环境分析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医用刺激器行业政策环境分析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一、医用刺激器行业相关政策</w:t>
      </w:r>
      <w:r>
        <w:rPr>
          <w:rFonts w:hint="eastAsia"/>
        </w:rPr>
        <w:br/>
      </w:r>
      <w:r>
        <w:rPr>
          <w:rFonts w:hint="eastAsia"/>
        </w:rPr>
        <w:t>　　　　二、医用刺激器行业相关标准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2024-2025年医用刺激器行业技术发展现状及趋势分析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医用刺激器行业技术发展现状分析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国内外医用刺激器行业技术差异与原因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医用刺激器行业技术发展方向、趋势预测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提升医用刺激器行业技术能力策略建议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中国医用刺激器行业供给与需求情况分析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2019-2024年中国医用刺激器行业总体规模</w:t>
      </w:r>
      <w:r>
        <w:rPr>
          <w:rFonts w:hint="eastAsia"/>
        </w:rPr>
        <w:br/>
      </w:r>
      <w:r>
        <w:rPr>
          <w:rFonts w:hint="eastAsia"/>
        </w:rPr>
        <w:t>　　第二节 中国医用刺激器行业盈利情况分析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中国医用刺激器行业产量情况分析与预测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一、2019-2024年医用刺激器行业产量统计分析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二、2024年医用刺激器行业产量特点分析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三、2025-2031年中国医用刺激器行业产量预测分析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中国医用刺激器行业需求概况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一、2019-2024年中国医用刺激器行业需求情况分析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二、2024年中国医用刺激器行业市场需求特点分析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三、2025-2031年中国医用刺激器市场需求预测分析</w:t>
      </w:r>
      <w:r>
        <w:rPr>
          <w:rFonts w:hint="eastAsia"/>
        </w:rPr>
        <w:br/>
      </w:r>
      <w:r>
        <w:rPr>
          <w:rFonts w:hint="eastAsia"/>
        </w:rPr>
        <w:t>　　第五节 医用刺激器产业供需平衡状况分析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2019-2024年中国医用刺激器行业重点地区调研分析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一、中国医用刺激器行业重点区域市场结构调研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二、**地区医用刺激器行业调研分析</w:t>
      </w:r>
      <w:r>
        <w:rPr>
          <w:rFonts w:hint="eastAsia"/>
        </w:rPr>
        <w:br/>
      </w:r>
      <w:r>
        <w:rPr>
          <w:rFonts w:hint="eastAsia"/>
        </w:rPr>
        <w:t>　　　　三、**地区医用刺激器行业调研分析</w:t>
      </w:r>
      <w:r>
        <w:rPr>
          <w:rFonts w:hint="eastAsia"/>
        </w:rPr>
        <w:br/>
      </w:r>
      <w:r>
        <w:rPr>
          <w:rFonts w:hint="eastAsia"/>
        </w:rPr>
        <w:t>　　　　四、**地区医用刺激器行业调研分析</w:t>
      </w:r>
      <w:r>
        <w:rPr>
          <w:rFonts w:hint="eastAsia"/>
        </w:rPr>
        <w:br/>
      </w:r>
      <w:r>
        <w:rPr>
          <w:rFonts w:hint="eastAsia"/>
        </w:rPr>
        <w:t>　　　　五、**地区医用刺激器行业调研分析</w:t>
      </w:r>
      <w:r>
        <w:rPr>
          <w:rFonts w:hint="eastAsia"/>
        </w:rPr>
        <w:br/>
      </w:r>
      <w:r>
        <w:rPr>
          <w:rFonts w:hint="eastAsia"/>
        </w:rPr>
        <w:t>　　　　六、**地区医用刺激器行业调研分析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中国医用刺激器行业进出口情况分析预测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2019-2024年中国医用刺激器行业进出口情况分析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一、2019-2024年中国医用刺激器行业进口分析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二、2019-2024年中国医用刺激器行业出口分析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2025-2031年中国医用刺激器行业进出口情况预测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一、2025-2031年中国医用刺激器行业进口预测分析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二、2025-2031年中国医用刺激器行业出口预测分析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影响医用刺激器行业进出口变化的主要原因分析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中国医用刺激器行业规模与效益分析预测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医用刺激器行业规模分析及预测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一、2019-2024年医用刺激器行业资产规模变化分析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二、2025-2031年医用刺激器行业资产规模预测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三、2019-2024年医用刺激器行业收入和利润变化分析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四、2025-2031年医用刺激器行业收入和利润预测</w:t>
      </w:r>
      <w:r>
        <w:rPr>
          <w:rFonts w:hint="eastAsia"/>
        </w:rPr>
        <w:br/>
      </w:r>
      <w:r>
        <w:rPr>
          <w:rFonts w:hint="eastAsia"/>
        </w:rPr>
        <w:t>　　第二节 医用刺激器行业效益分析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一、2019-2024年医用刺激器行业三费变化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二、2019-2024年医用刺激器行业效益分析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国内医用刺激器产品价格走势及影响因素分析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2019-2024年国内医用刺激器市场价格回顾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当前国内医用刺激器市场价格及评述</w:t>
      </w:r>
      <w:r>
        <w:rPr>
          <w:rFonts w:hint="eastAsia"/>
        </w:rPr>
        <w:br/>
      </w:r>
      <w:r>
        <w:rPr>
          <w:rFonts w:hint="eastAsia"/>
        </w:rPr>
        <w:t>　　第三节 国内医用刺激器价格影响因素分析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2025-2031年国内医用刺激器市场价格走势预测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医用刺激器行业上、下游市场分析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医用刺激器行业上游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医用刺激器行业下游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医用刺激器行业竞争格局分析</w:t>
      </w:r>
      <w:r>
        <w:rPr>
          <w:rFonts w:hint="eastAsia"/>
        </w:rPr>
        <w:br/>
      </w:r>
      <w:r>
        <w:rPr>
          <w:rFonts w:hint="eastAsia"/>
        </w:rPr>
        <w:t>　　第一节 医用刺激器行业集中度分析</w:t>
      </w:r>
      <w:r>
        <w:rPr>
          <w:rFonts w:hint="eastAsia"/>
        </w:rPr>
        <w:br/>
      </w:r>
      <w:r>
        <w:rPr>
          <w:rFonts w:hint="eastAsia"/>
        </w:rPr>
        <w:t>　　　　一、医用刺激器市场集中度分析</w:t>
      </w:r>
      <w:r>
        <w:rPr>
          <w:rFonts w:hint="eastAsia"/>
        </w:rPr>
        <w:br/>
      </w:r>
      <w:r>
        <w:rPr>
          <w:rFonts w:hint="eastAsia"/>
        </w:rPr>
        <w:t>　　　　二、医用刺激器企业集中度分析</w:t>
      </w:r>
      <w:r>
        <w:rPr>
          <w:rFonts w:hint="eastAsia"/>
        </w:rPr>
        <w:br/>
      </w:r>
      <w:r>
        <w:rPr>
          <w:rFonts w:hint="eastAsia"/>
        </w:rPr>
        <w:t>　　　　三、医用刺激器区域集中度分析</w:t>
      </w:r>
      <w:r>
        <w:rPr>
          <w:rFonts w:hint="eastAsia"/>
        </w:rPr>
        <w:br/>
      </w:r>
      <w:r>
        <w:rPr>
          <w:rFonts w:hint="eastAsia"/>
        </w:rPr>
        <w:t>　　第二节 医用刺激器行业竞争格局分析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一、2025年医用刺激器行业竞争分析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二、2025年中外医用刺激器产品竞争分析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三、2019-2024年中国医用刺激器市场竞争分析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四、2025-2031年国内主要医用刺激器企业动向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医用刺激器行业重点企业发展调研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医用刺激器重点企业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二、医用刺激器企业经营情况分析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三、医用刺激器企业发展规划及前景展望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医用刺激器重点企业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二、医用刺激器企业经营情况分析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三、医用刺激器企业发展规划及前景展望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医用刺激器重点企业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二、医用刺激器企业经营情况分析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三、医用刺激器企业发展规划及前景展望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医用刺激器重点企业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二、医用刺激器企业经营情况分析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三、医用刺激器企业发展规划及前景展望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医用刺激器重点企业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二、医用刺激器企业经营情况分析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三、医用刺激器企业发展规划及前景展望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医用刺激器企业发展策略分析</w:t>
      </w:r>
      <w:r>
        <w:rPr>
          <w:rFonts w:hint="eastAsia"/>
        </w:rPr>
        <w:br/>
      </w:r>
      <w:r>
        <w:rPr>
          <w:rFonts w:hint="eastAsia"/>
        </w:rPr>
        <w:t>　　第一节 医用刺激器市场策略分析</w:t>
      </w:r>
      <w:r>
        <w:rPr>
          <w:rFonts w:hint="eastAsia"/>
        </w:rPr>
        <w:br/>
      </w:r>
      <w:r>
        <w:rPr>
          <w:rFonts w:hint="eastAsia"/>
        </w:rPr>
        <w:t>　　　　一、医用刺激器价格策略分析</w:t>
      </w:r>
      <w:r>
        <w:rPr>
          <w:rFonts w:hint="eastAsia"/>
        </w:rPr>
        <w:br/>
      </w:r>
      <w:r>
        <w:rPr>
          <w:rFonts w:hint="eastAsia"/>
        </w:rPr>
        <w:t>　　　　二、医用刺激器渠道策略分析</w:t>
      </w:r>
      <w:r>
        <w:rPr>
          <w:rFonts w:hint="eastAsia"/>
        </w:rPr>
        <w:br/>
      </w:r>
      <w:r>
        <w:rPr>
          <w:rFonts w:hint="eastAsia"/>
        </w:rPr>
        <w:t>　　第二节 医用刺激器销售策略分析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提高医用刺激器企业竞争力的策略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一、提高中国医用刺激器企业核心竞争力的对策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二、医用刺激器企业提升竞争力的主要方向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三、影响医用刺激器企业核心竞争力的因素及提升途径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四、提高医用刺激器企业竞争力的策略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对中国医用刺激器品牌的战略思考</w:t>
      </w:r>
      <w:r>
        <w:rPr>
          <w:rFonts w:hint="eastAsia"/>
        </w:rPr>
        <w:br/>
      </w:r>
      <w:r>
        <w:rPr>
          <w:rFonts w:hint="eastAsia"/>
        </w:rPr>
        <w:t>　　　　一、医用刺激器实施品牌战略的意义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二、医用刺激器企业品牌的现状分析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三、中国医用刺激器企业的品牌战略</w:t>
      </w:r>
      <w:r>
        <w:rPr>
          <w:rFonts w:hint="eastAsia"/>
        </w:rPr>
        <w:br/>
      </w:r>
      <w:r>
        <w:rPr>
          <w:rFonts w:hint="eastAsia"/>
        </w:rPr>
        <w:t>　　　　四、医用刺激器品牌战略管理的策略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医用刺激器行业发展因素与投资风险分析预测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影响医用刺激器行业发展主要因素分析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一、2025年影响医用刺激器行业发展的不利因素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二、2025年影响医用刺激器行业发展的稳定因素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三、2025年影响医用刺激器行业发展的有利因素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四、2025年中国医用刺激器行业发展面临的机遇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五、2025年中国医用刺激器行业发展面临的挑战</w:t>
      </w:r>
      <w:r>
        <w:rPr>
          <w:rFonts w:hint="eastAsia"/>
        </w:rPr>
        <w:br/>
      </w:r>
      <w:r>
        <w:rPr>
          <w:rFonts w:hint="eastAsia"/>
        </w:rPr>
        <w:t>　　第二节 医用刺激器行业投资风险分析预测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一、2025-2031年医用刺激器行业市场风险分析预测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二、2025-2031年医用刺激器行业政策风险分析预测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三、2025-2031年医用刺激器行业技术风险分析预测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四、2025-2031年医用刺激器行业竞争风险分析预测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五、2025-2031年医用刺激器行业管理风险分析预测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医用刺激器市场预测及项目投资建议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中国医用刺激器行业生产、营销企业投资运作模式分析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医用刺激器行业外销与内销优势分析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2025-2031年中国医用刺激器行业市场规模及增长趋势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2025-2031年中国医用刺激器行业投资规模预测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2025-2031年医用刺激器行业市场盈利预测</w:t>
      </w:r>
      <w:r>
        <w:rPr>
          <w:rFonts w:hint="eastAsia"/>
        </w:rPr>
        <w:br/>
      </w:r>
      <w:r>
        <w:rPr>
          <w:rFonts w:hint="eastAsia"/>
        </w:rPr>
        <w:t>　　第六节 医用刺激器行业项目投资建议</w:t>
      </w:r>
      <w:r>
        <w:rPr>
          <w:rFonts w:hint="eastAsia"/>
        </w:rPr>
        <w:br/>
      </w:r>
      <w:r>
        <w:rPr>
          <w:rFonts w:hint="eastAsia"/>
        </w:rPr>
        <w:t>　　　　一、医用刺激器技术应用注意事项</w:t>
      </w:r>
      <w:r>
        <w:rPr>
          <w:rFonts w:hint="eastAsia"/>
        </w:rPr>
        <w:br/>
      </w:r>
      <w:r>
        <w:rPr>
          <w:rFonts w:hint="eastAsia"/>
        </w:rPr>
        <w:t>　　　　二、医用刺激器项目投资注意事项</w:t>
      </w:r>
      <w:r>
        <w:rPr>
          <w:rFonts w:hint="eastAsia"/>
        </w:rPr>
        <w:br/>
      </w:r>
      <w:r>
        <w:rPr>
          <w:rFonts w:hint="eastAsia"/>
        </w:rPr>
        <w:t>　　　　三、医用刺激器生产开发注意事项</w:t>
      </w:r>
      <w:r>
        <w:rPr>
          <w:rFonts w:hint="eastAsia"/>
        </w:rPr>
        <w:br/>
      </w:r>
      <w:r>
        <w:rPr>
          <w:rFonts w:hint="eastAsia"/>
        </w:rPr>
        <w:t>　　　　四、医用刺激器销售注意事项</w:t>
      </w:r>
      <w:r>
        <w:rPr>
          <w:rFonts w:hint="eastAsia"/>
        </w:rPr>
        <w:br/>
      </w:r>
      <w:r>
        <w:rPr>
          <w:rFonts w:hint="eastAsia"/>
        </w:rPr>
        <w:t>　　第七节 (中智.林)市场的重点客户战略实施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2019-2024年中国医用刺激器市场规模及增长情况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2019-2024年中国医用刺激器行业产量及增长趋势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2025-2031年中国医用刺激器行业产量预测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2019-2024年中国医用刺激器行业市场需求及增长情况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2025-2031年中国医用刺激器行业市场需求预测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2019-2024年中国医用刺激器行业利润及增长情况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**地区医用刺激器市场规模及增长情况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**地区医用刺激器行业市场需求情况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**地区医用刺激器市场规模及增长情况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**地区医用刺激器行业市场需求情况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2019-2024年中国医用刺激器行业出口情况分析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2019-2024年中国医用刺激器行业产品市场价格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2025-2031年中国医用刺激器行业产品市场价格走势预测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医用刺激器重点企业经营情况分析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医用刺激器重点企业经营情况分析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2025-2031年中国医用刺激器市场规模预测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2025-2031年中国医用刺激器行业利润预测</w:t>
      </w:r>
      <w:r>
        <w:rPr>
          <w:rFonts w:hint="eastAsia"/>
        </w:rPr>
        <w:br/>
      </w:r>
      <w:r>
        <w:rPr>
          <w:rFonts w:hint="eastAsia"/>
        </w:rPr>
        <w:t>　　图表 2025年医用刺激器行业壁垒</w:t>
      </w:r>
      <w:r>
        <w:rPr>
          <w:rFonts w:hint="eastAsia"/>
        </w:rPr>
        <w:br/>
      </w:r>
      <w:r>
        <w:rPr>
          <w:rFonts w:hint="eastAsia"/>
        </w:rPr>
        <w:t>　　图表 2025年医用刺激器市场前景分析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2025-2031年中国医用刺激器市场需求预测</w:t>
      </w:r>
      <w:r>
        <w:rPr>
          <w:rFonts w:hint="eastAsia"/>
        </w:rPr>
        <w:br/>
      </w:r>
      <w:r>
        <w:rPr>
          <w:rFonts w:hint="eastAsia"/>
        </w:rPr>
        <w:t>　　图表 2025年医用刺激器发展趋势预测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4a1e6d6704f6b" w:history="1">
        <w:r>
          <w:rPr>
            <w:rStyle w:val="Hyperlink"/>
          </w:rPr>
          <w:t>中国医用刺激器市场现状调研及发展前景预测报告（2025-2031年）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34a1e6d6704f6b" w:history="1">
        <w:r>
          <w:rPr>
            <w:rStyle w:val="Hyperlink"/>
          </w:rPr>
          <w:t>https://www.20087.com/9/13/YiYongCiJiQiShiChangDiaoChaBaoGao.html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热点：便携式生物刺激反馈仪、医用电刺激仪器多少钱、植入式神经刺激器、电刺激器的优点、医用凝胶对脸有刺激吗、做刺激剂的用具、家用经颅刺激仪器有效果吗、刺激凝胶是什么东西、医用活瓷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a2916d9b814640" w:history="1">
      <w:r>
        <w:rPr>
          <w:rStyle w:val="Hyperlink"/>
        </w:rPr>
        <w:t>中国医用刺激器市场现状调研及发展前景预测报告（2025-2031年）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3/YiYongCiJiQiShiChangDiaoChaBaoGao.html" TargetMode="External" Id="R9834a1e6d6704f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3/YiYongCiJiQiShiChangDiaoChaBaoGao.html" TargetMode="External" Id="Rd6a2916d9b81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2025-02-26T05:31:00Z</dcterms:created>
  <dcterms:modified xsi:type="dcterms:W3CDTF">2025-02-26T06:31:00Z</dcterms:modified>
  <dc:subject>中国医用刺激器市场现状调研及发展前景预测报告（2025-2031年）</dc:subject>
  <dc:title>中国医用刺激器市场现状调研及发展前景预测报告（2025-2031年）</dc:title>
  <cp:keywords>中国医用刺激器市场现状调研及发展前景预测报告（2025-2031年）</cp:keywords>
  <dc:description>中国医用刺激器市场现状调研及发展前景预测报告（2025-2031年）</dc:description>
</cp:coreProperties>
</file>