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6234868934ac6" w:history="1">
              <w:r>
                <w:rPr>
                  <w:rStyle w:val="Hyperlink"/>
                </w:rPr>
                <w:t>2024年版中国心脏病植入医疗器械行业深度调研及市场前景分析报告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6234868934ac6" w:history="1">
              <w:r>
                <w:rPr>
                  <w:rStyle w:val="Hyperlink"/>
                </w:rPr>
                <w:t>2024年版中国心脏病植入医疗器械行业深度调研及市场前景分析报告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6234868934ac6" w:history="1">
                <w:r>
                  <w:rPr>
                    <w:rStyle w:val="Hyperlink"/>
                  </w:rPr>
                  <w:t>https://www.20087.com/M_YiLiaoBaoJian/39/XinZangBingZhiRuYiLiaoQiXieShiChangJingZhengFenXi.html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植入医疗器械包括心脏起搏器、除颤器、冠状动脉支架和心脏瓣膜等，近年来随着材料科学、生物医学工程和微创技术的进步，取得了显著的创新和应用。这些设备能够帮助恢复心脏正常节律，改善血流，延长患者生命，提高生活质量。目前，随着人口老龄化加剧，心血管疾病患者数量增多，心脏病植入医疗器械的需求持续增长。</w:t>
      </w:r>
      <w:r>
        <w:rPr>
          <w:rFonts w:hint="eastAsia"/>
        </w:rPr>
        <w:br/>
      </w:r>
      <w:r>
        <w:rPr>
          <w:rFonts w:hint="eastAsia"/>
        </w:rPr>
        <w:t>　　未来，心脏病植入医疗器械将朝着更加智能化、个性化和微创化方向发展。智能化设备将集成传感器和无线通信技术，能够实时监测心脏状况，及时调整治疗参数，甚至与患者和医生的移动设备相连，提供远程监护和管理。个性化治疗将根据每个患者的具体情况，包括遗传信息、生理参数和生活习惯，定制最合适的医疗器械。微创手术技术的进步将减少手术创伤，缩短恢复时间，提高手术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76234868934ac6" w:history="1">
        <w:r>
          <w:rPr>
            <w:rStyle w:val="Hyperlink"/>
          </w:rPr>
          <w:t>2024年版中国心脏病植入医疗器械行业深度调研及市场前景分析报告</w:t>
        </w:r>
      </w:hyperlink>
      <w:r>
        <w:rPr>
          <w:rFonts w:hint="eastAsia"/>
        </w:rPr>
        <w:t>基于科学的市场调研和数据分析，全面剖析了心脏病植入医疗器械行业现状、市场需求及市场规模。心脏病植入医疗器械报告探讨了心脏病植入医疗器械产业链结构，细分市场的特点，并分析了心脏病植入医疗器械市场前景及发展趋势。通过科学预测，揭示了心脏病植入医疗器械行业未来的增长潜力。同时，心脏病植入医疗器械报告还对重点企业进行了研究，评估了各大品牌在市场竞争中的地位，以及行业集中度的变化。心脏病植入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二、行业上游原料市场分析</w:t>
      </w:r>
      <w:r>
        <w:rPr>
          <w:rFonts w:hint="eastAsia"/>
        </w:rPr>
        <w:br/>
      </w:r>
      <w:r>
        <w:rPr>
          <w:rFonts w:hint="eastAsia"/>
        </w:rPr>
        <w:t>　　　　　　1、不锈钢市场分析</w:t>
      </w:r>
      <w:r>
        <w:rPr>
          <w:rFonts w:hint="eastAsia"/>
        </w:rPr>
        <w:br/>
      </w:r>
      <w:r>
        <w:rPr>
          <w:rFonts w:hint="eastAsia"/>
        </w:rPr>
        <w:t>　　　　　　2、有色金属合金市场分析</w:t>
      </w:r>
      <w:r>
        <w:rPr>
          <w:rFonts w:hint="eastAsia"/>
        </w:rPr>
        <w:br/>
      </w:r>
      <w:r>
        <w:rPr>
          <w:rFonts w:hint="eastAsia"/>
        </w:rPr>
        <w:t>　　　　　　3、生物陶瓷市场分析</w:t>
      </w:r>
      <w:r>
        <w:rPr>
          <w:rFonts w:hint="eastAsia"/>
        </w:rPr>
        <w:br/>
      </w:r>
      <w:r>
        <w:rPr>
          <w:rFonts w:hint="eastAsia"/>
        </w:rPr>
        <w:t>　　　　　　4、高分子材料市场分析</w:t>
      </w:r>
      <w:r>
        <w:rPr>
          <w:rFonts w:hint="eastAsia"/>
        </w:rPr>
        <w:br/>
      </w:r>
      <w:r>
        <w:rPr>
          <w:rFonts w:hint="eastAsia"/>
        </w:rPr>
        <w:t>　　　　　　5、天然生物材料市场分析</w:t>
      </w:r>
      <w:r>
        <w:rPr>
          <w:rFonts w:hint="eastAsia"/>
        </w:rPr>
        <w:br/>
      </w:r>
      <w:r>
        <w:rPr>
          <w:rFonts w:hint="eastAsia"/>
        </w:rPr>
        <w:t>　　　　　　6、硅胶市场分析</w:t>
      </w:r>
      <w:r>
        <w:rPr>
          <w:rFonts w:hint="eastAsia"/>
        </w:rPr>
        <w:br/>
      </w:r>
      <w:r>
        <w:rPr>
          <w:rFonts w:hint="eastAsia"/>
        </w:rPr>
        <w:t>　　　　三、行业下游产业分析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1、2024-2030年植入医疗器械行业经营效益分析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2、2024-2030年植入医疗器械行业盈利能力分析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3、2024-2030年植入医疗器械行业运营能力分析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4、2024-2030年植入医疗器械行业偿债能力分析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5、2024-2030年植入医疗器械行业发展能力分析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2024-2030年中国植入医疗器械行业供需平衡分析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1、2024-2030年全国植入医疗器械行业总产值分析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2、2024-2030年全国植入医疗器械行业产成品分析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1、2024-2030年全国植入医疗器械行业销售产值分析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2、2024-2030年全国植入医疗器械行业销售收入分析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第四节 2024-2030年植入医疗器械行业进出口分析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　　1、2024-2030年植入医疗器械行业出口总体情况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2、2024-2030年植入医疗器械行业出口产品结构</w:t>
      </w:r>
      <w:r>
        <w:rPr>
          <w:rFonts w:hint="eastAsia"/>
        </w:rPr>
        <w:br/>
      </w:r>
      <w:r>
        <w:rPr>
          <w:rFonts w:hint="eastAsia"/>
        </w:rPr>
        <w:t>　　　　二、2024-2030年植入医疗器械行业进口情况分析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1、2024-2030年植入医疗器械行业进口总体情况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2、2024-2030年植入医疗器械行业进口产品结构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心脏病植入医疗器械行业产品市场分析</w:t>
      </w:r>
      <w:r>
        <w:rPr>
          <w:rFonts w:hint="eastAsia"/>
        </w:rPr>
        <w:br/>
      </w:r>
      <w:r>
        <w:rPr>
          <w:rFonts w:hint="eastAsia"/>
        </w:rPr>
        <w:t>　　第一节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二、先天性心脏病介入治疗技术国际发展现状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三、先天性心脏病介入治疗技术在中国发展现状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四、先天性心脏病介入治疗技术的方法及其器械简介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五、先天性心脏病介入治疗技术的主要特点及发展趋势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第二节 [:中:智林:]先天性心脏病植入医疗器械产品市场分析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　　一、封堵器市场分析</w:t>
      </w:r>
      <w:r>
        <w:rPr>
          <w:rFonts w:hint="eastAsia"/>
        </w:rPr>
        <w:br/>
      </w:r>
      <w:r>
        <w:rPr>
          <w:rFonts w:hint="eastAsia"/>
        </w:rPr>
        <w:t>　　　　　　1、封堵器市场需求分析</w:t>
      </w:r>
      <w:r>
        <w:rPr>
          <w:rFonts w:hint="eastAsia"/>
        </w:rPr>
        <w:br/>
      </w:r>
      <w:r>
        <w:rPr>
          <w:rFonts w:hint="eastAsia"/>
        </w:rPr>
        <w:t>　　　　　　2、封堵器市场竞争格局分析</w:t>
      </w:r>
      <w:r>
        <w:rPr>
          <w:rFonts w:hint="eastAsia"/>
        </w:rPr>
        <w:br/>
      </w:r>
      <w:r>
        <w:rPr>
          <w:rFonts w:hint="eastAsia"/>
        </w:rPr>
        <w:t>　　　　　　3、封堵器市场前景预测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1、心脏起搏器市场需求分析</w:t>
      </w:r>
      <w:r>
        <w:rPr>
          <w:rFonts w:hint="eastAsia"/>
        </w:rPr>
        <w:br/>
      </w:r>
      <w:r>
        <w:rPr>
          <w:rFonts w:hint="eastAsia"/>
        </w:rPr>
        <w:t>　　　　　　2、心脏起搏器主要生产企业分析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　　3、心脏起搏器市场前景预测</w:t>
      </w:r>
      <w:r>
        <w:rPr>
          <w:rFonts w:hint="eastAsia"/>
        </w:rPr>
        <w:br/>
      </w:r>
      <w:r>
        <w:rPr>
          <w:rFonts w:hint="eastAsia"/>
        </w:rPr>
        <w:t>　　　　三、心脏瓣膜市场分析</w:t>
      </w:r>
      <w:r>
        <w:rPr>
          <w:rFonts w:hint="eastAsia"/>
        </w:rPr>
        <w:br/>
      </w:r>
      <w:r>
        <w:rPr>
          <w:rFonts w:hint="eastAsia"/>
        </w:rPr>
        <w:t>　　　　　　1、心脏瓣膜市场需求分析</w:t>
      </w:r>
      <w:r>
        <w:rPr>
          <w:rFonts w:hint="eastAsia"/>
        </w:rPr>
        <w:br/>
      </w:r>
      <w:r>
        <w:rPr>
          <w:rFonts w:hint="eastAsia"/>
        </w:rPr>
        <w:t>　　　　　　2、心脏瓣膜主要生产企业分析</w:t>
      </w:r>
      <w:r>
        <w:rPr>
          <w:rFonts w:hint="eastAsia"/>
        </w:rPr>
        <w:br/>
      </w:r>
      <w:r>
        <w:rPr>
          <w:rFonts w:hint="eastAsia"/>
        </w:rPr>
        <w:t>　　图表 1：2024-2030年植入医疗器械行业工业总产值及占GDP比重表（单位：亿元，%）</w:t>
      </w:r>
      <w:r>
        <w:rPr>
          <w:rFonts w:hint="eastAsia"/>
        </w:rPr>
        <w:br/>
      </w:r>
      <w:r>
        <w:rPr>
          <w:rFonts w:hint="eastAsia"/>
        </w:rPr>
        <w:t>　　图表 2：植入医疗器械行业产业链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3：2024-2030年全球不锈钢产量（单位：百万吨）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4：2024-2030年世界各地区不锈钢产量变化情况（单位：千吨，%）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5：2024-2030年中国不锈钢表观消费量（单位：万吨，%）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6：2024-2030年美国、德国和亚洲市场不锈钢价格指数走势</w:t>
      </w:r>
      <w:r>
        <w:rPr>
          <w:rFonts w:hint="eastAsia"/>
        </w:rPr>
        <w:br/>
      </w:r>
      <w:r>
        <w:rPr>
          <w:rFonts w:hint="eastAsia"/>
        </w:rPr>
        <w:t>　　图表 7：国外记忆合金公司的基本情况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8：国内记忆合金公司的基本情况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9：2024-2030年中国海绵钛产量（单位：吨）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10：2024-2030年中国钛材表观消费量（单位：吨，%）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11：2024-2030年国内海绵钛价格走势（单位：元/吨）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13：2024-2030年国内钽粉价格走势（单位：元/kg）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14：2024-2030年MB钽铁矿价格走势（单位：美元/磅）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15：植入生物陶瓷的品种、性能和用途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16：植入生物陶瓷应用示意图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17：不同牌号Pebax的特性比较（单位：D，Psi，%，F）</w:t>
      </w:r>
      <w:r>
        <w:rPr>
          <w:rFonts w:hint="eastAsia"/>
        </w:rPr>
        <w:br/>
      </w:r>
      <w:r>
        <w:rPr>
          <w:rFonts w:hint="eastAsia"/>
        </w:rPr>
        <w:t>　　图表 18：2024-2030年尼龙或其他聚酰胺高强力纱制的机织物进出口状况表（单位：万美元，%）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19：2024-2030年中国尼龙或其他聚酰胺高强力纱制的机织物年度进口情况（单位：万美元）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20：2024-2030年中国尼龙或其他聚酰胺高强力纱制的机织物年度出口情况（单位：万美元）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21：常用氟类高分子材料的特征（单位：%，Psi，D，℃）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22：2024-2030年中国氟塑料供需情况（单位：吨）</w:t>
      </w:r>
      <w:r>
        <w:rPr>
          <w:rFonts w:hint="eastAsia"/>
        </w:rPr>
        <w:br/>
      </w:r>
      <w:r>
        <w:rPr>
          <w:rFonts w:hint="eastAsia"/>
        </w:rPr>
        <w:t>　　图表 23：城乡居民前十位疾病死亡专率及死亡原因构成（单位：1/10万，%）</w:t>
      </w:r>
      <w:r>
        <w:rPr>
          <w:rFonts w:hint="eastAsia"/>
        </w:rPr>
        <w:br/>
      </w:r>
      <w:r>
        <w:rPr>
          <w:rFonts w:hint="eastAsia"/>
        </w:rPr>
        <w:t>　　图表 24：2024-2030年植入医疗器械行业经营效益分析（单位：家，人，万元，%）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25：2024-2030年中国植入医疗器械行业盈利能力分析（单位：%）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27：2024-2030年中国植入医疗器械行业偿债能力分析（单位：%，倍）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28：2024-2030年中国植入医疗器械行业发展能力分析（单位：%）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29：2024-2030年植入医疗器械行业主要经济指标统计表（单位：万元，人，家，%）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30：2024-2030年中国中型植入医疗器械企业主要经济指标统计表（单位：万元，人，家，%）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31：2024-2030年中国小型植入医疗器械企业主要经济指标统计表（单位：万元，人，家，%）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36：2024-2030年国有植入医疗器械企业主要经济指标统计表（单位：万元，人，家，%）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37：2024-2030年股份制植入医疗器械企业主要经济指标统计表（单位：万元，人，家，%）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38：2024-2030年私营植入医疗器械企业主要经济指标统计表（单位：万元，人，家，%）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39：2024-2030年外商和港澳台投资植入医疗器械企业主要经济指标统计表（单位：万元，人，家，%）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40：2024-2030年其他性质植入医疗器械企业主要经济指标统计表（单位：万元，人，家，%）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45：2024-2030年植入医疗器械行业工业总产值及增长率走势（单位：亿元，%）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46：2024-2030年植入医疗器械行业产成品及增长率走势图（单位：亿元，%）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51：2024-2030年植入医疗器械行业销售产值及增长率变化情况（单位：亿元，%）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52：2024-2030年植入医疗器械行业销售收入及增长率变化趋势图（单位：亿元，%）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57：2024-2030年全国植入医疗器械行业产销率变化趋势图（单位：%）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58：2024年中国植入医疗器械行业年度出口产品结构表（单位：个，千克，万美元）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59：2024-2030年中国植入医疗器械行业主要出口产品结构表（单位：%）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60：2024-2030年中国植入医疗器械行业月度进口情况（单位：亿美元）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61：2024年中国植入医疗器械行业年度进口产品结构表（单位：千克，个，万美元）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62：2024-2030年中国植入医疗器械行业主要进口产品结构表（单位：%）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63：机械人工心脏瓣膜与生物人工心脏瓣膜示意图</w:t>
      </w:r>
      <w:r>
        <w:rPr>
          <w:rFonts w:hint="eastAsia"/>
        </w:rPr>
        <w:br/>
      </w:r>
      <w:r>
        <w:rPr>
          <w:rFonts w:hint="eastAsia"/>
        </w:rPr>
        <w:t>　　图表 64：2024-2030年国内封堵器市场规模增长情况及预测（单位：万套，%）</w:t>
      </w:r>
      <w:r>
        <w:rPr>
          <w:rFonts w:hint="eastAsia"/>
        </w:rPr>
        <w:br/>
      </w:r>
      <w:r>
        <w:rPr>
          <w:rFonts w:hint="eastAsia"/>
        </w:rPr>
        <w:t>　　图表 65：中国心脏起搏器国产与进口比重（使用量）（单位：%）</w:t>
      </w:r>
      <w:r>
        <w:rPr>
          <w:rFonts w:hint="eastAsia"/>
        </w:rPr>
        <w:br/>
      </w:r>
      <w:r>
        <w:rPr>
          <w:rFonts w:hint="eastAsia"/>
        </w:rPr>
        <w:t>　　图表 66：2024-2030年进口心脏起搏器产品数量与价格（单位：个，万元/个，%）</w:t>
      </w:r>
      <w:r>
        <w:rPr>
          <w:rFonts w:hint="eastAsia"/>
        </w:rPr>
        <w:br/>
      </w:r>
      <w:r>
        <w:rPr>
          <w:rFonts w:hint="eastAsia"/>
        </w:rPr>
        <w:t>　　图表 67：美国心脏起搏器市场结构（单位：%）</w:t>
      </w:r>
      <w:r>
        <w:rPr>
          <w:rFonts w:hint="eastAsia"/>
        </w:rPr>
        <w:br/>
      </w:r>
      <w:r>
        <w:rPr>
          <w:rFonts w:hint="eastAsia"/>
        </w:rPr>
        <w:t>　　图表 68：中国、美国与全球心脏瓣膜应用比较（单位：万只/年）</w:t>
      </w:r>
      <w:r>
        <w:rPr>
          <w:rFonts w:hint="eastAsia"/>
        </w:rPr>
        <w:br/>
      </w:r>
      <w:r>
        <w:rPr>
          <w:rFonts w:hint="eastAsia"/>
        </w:rPr>
        <w:t>　　图表 69：2024年国内双叶机械心脏瓣膜市场结构（单位：%）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6234868934ac6" w:history="1">
        <w:r>
          <w:rPr>
            <w:rStyle w:val="Hyperlink"/>
          </w:rPr>
          <w:t>2024年版中国心脏病植入医疗器械行业深度调研及市场前景分析报告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6234868934ac6" w:history="1">
        <w:r>
          <w:rPr>
            <w:rStyle w:val="Hyperlink"/>
          </w:rPr>
          <w:t>https://www.20087.com/M_YiLiaoBaoJian/39/XinZangBingZhiRuYiLiaoQiXieShiChangJingZhengFenXi.html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769d2fdb4eea" w:history="1">
      <w:r>
        <w:rPr>
          <w:rStyle w:val="Hyperlink"/>
        </w:rPr>
        <w:t>2024年版中国心脏病植入医疗器械行业深度调研及市场前景分析报告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XinZangBingZhiRuYiLiaoQiXieShiChangJingZhengFenXi.html" TargetMode="External" Id="R37762348689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XinZangBingZhiRuYiLiaoQiXieShiChangJingZhengFenXi.html" TargetMode="External" Id="Rb70f769d2fdb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2024-03-26T02:57:00Z</dcterms:created>
  <dcterms:modified xsi:type="dcterms:W3CDTF">2024-03-26T03:57:00Z</dcterms:modified>
  <dc:subject>2024年版中国心脏病植入医疗器械行业深度调研及市场前景分析报告</dc:subject>
  <dc:title>2024年版中国心脏病植入医疗器械行业深度调研及市场前景分析报告</dc:title>
  <cp:keywords>2024年版中国心脏病植入医疗器械行业深度调研及市场前景分析报告</cp:keywords>
  <dc:description>2024年版中国心脏病植入医疗器械行业深度调研及市场前景分析报告</dc:description>
</cp:coreProperties>
</file>