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2a19fa1154385" w:history="1">
              <w:r>
                <w:rPr>
                  <w:rStyle w:val="Hyperlink"/>
                </w:rPr>
                <w:t>2025-2031年中国HIV药物市场研究分析与前景趋势预测报告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2a19fa1154385" w:history="1">
              <w:r>
                <w:rPr>
                  <w:rStyle w:val="Hyperlink"/>
                </w:rPr>
                <w:t>2025-2031年中国HIV药物市场研究分析与前景趋势预测报告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2a19fa1154385" w:history="1">
                <w:r>
                  <w:rPr>
                    <w:rStyle w:val="Hyperlink"/>
                  </w:rPr>
                  <w:t>https://www.20087.com/9/53/HIVYaoWuShiChangQianJingFenXi.html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药物是用于治疗人类免疫缺陷病毒（HIV）感染的一类抗逆转录病毒药物，主要包括核苷类逆转录酶抑制剂、非核苷类逆转录酶抑制剂、蛋白酶抑制剂、整合酶抑制剂等类别。目前，全球HIV治疗已进入联合用药时代，通过高效抗逆转录病毒疗法（HAART）有效控制病毒复制，延长患者生存期并提高生活质量。我国也在持续推进药品可及性，扩大免费治疗覆盖范围，并引入进口与国产新药，满足多样化临床需求。然而，行业内仍面临耐药问题突出、治疗依从性不高、新型药物价格昂贵等挑战，影响患者的长期治疗效果与社会公平。</w:t>
      </w:r>
      <w:r>
        <w:rPr>
          <w:rFonts w:hint="eastAsia"/>
        </w:rPr>
        <w:br/>
      </w:r>
      <w:r>
        <w:rPr>
          <w:rFonts w:hint="eastAsia"/>
        </w:rPr>
        <w:t>　　未来，HIV药物将围绕长效化、广谱化、个体化方向持续突破，推动疾病管理模式由“终身服药”向“功能性治愈”迈进。基因编辑、RNA干扰、纳米递送系统等前沿技术的应用将催生新一代长效注射制剂，减少服药频率，提高依从性。同时，广谱中和抗体、免疫调节疗法、病毒潜伏激活策略的研究也为根治HIV带来希望。政策层面将继续加大对艾滋病防治的支持力度，推动仿制药审批提速与医保覆盖扩面，提升基层地区的可及性。具备自主研发能力、临床转化经验与国际注册资质的企业将在全球HIV治疗市场中占据重要席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2a19fa1154385" w:history="1">
        <w:r>
          <w:rPr>
            <w:rStyle w:val="Hyperlink"/>
          </w:rPr>
          <w:t>2025-2031年中国HIV药物市场研究分析与前景趋势预测报告</w:t>
        </w:r>
      </w:hyperlink>
      <w:r>
        <w:rPr>
          <w:rFonts w:hint="eastAsia"/>
        </w:rPr>
        <w:t>》系统分析了HIV药物行业的市场规模、供需动态及竞争格局，重点评估了主要HIV药物企业的经营表现，并对HIV药物行业未来发展趋势进行了科学预测。报告结合HIV药物技术现状与SWOT分析，揭示了市场机遇与潜在风险。市场调研网发布的《</w:t>
      </w:r>
      <w:hyperlink r:id="R0ef2a19fa1154385" w:history="1">
        <w:r>
          <w:rPr>
            <w:rStyle w:val="Hyperlink"/>
          </w:rPr>
          <w:t>2025-2031年中国HIV药物市场研究分析与前景趋势预测报告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HIV药物行业概述</w:t>
      </w:r>
      <w:r>
        <w:rPr>
          <w:rFonts w:hint="eastAsia"/>
        </w:rPr>
        <w:br/>
      </w:r>
      <w:r>
        <w:rPr>
          <w:rFonts w:hint="eastAsia"/>
        </w:rPr>
        <w:t>　　第一节 HIV药物定义与分类</w:t>
      </w:r>
      <w:r>
        <w:rPr>
          <w:rFonts w:hint="eastAsia"/>
        </w:rPr>
        <w:br/>
      </w:r>
      <w:r>
        <w:rPr>
          <w:rFonts w:hint="eastAsia"/>
        </w:rPr>
        <w:t>　　第二节 HIV药物应用领域</w:t>
      </w:r>
      <w:r>
        <w:rPr>
          <w:rFonts w:hint="eastAsia"/>
        </w:rPr>
        <w:br/>
      </w:r>
      <w:r>
        <w:rPr>
          <w:rFonts w:hint="eastAsia"/>
        </w:rPr>
        <w:t>　　第三节 HIV药物行业经济指标分析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HIV药物产业链及经营模式分析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三、HIV药物销售模式及销售渠道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全球HIV药物市场发展综述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2019-2024年全球HIV药物市场规模与趋势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主要国家与地区HIV药物市场分析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2025-2031年全球HIV药物行业发展趋势与前景预测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中国HIV药物行业市场分析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2024-2025年HIV药物产能与投资动态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一、国内HIV药物产能及利用情况</w:t>
      </w:r>
      <w:r>
        <w:rPr>
          <w:rFonts w:hint="eastAsia"/>
        </w:rPr>
        <w:br/>
      </w:r>
      <w:r>
        <w:rPr>
          <w:rFonts w:hint="eastAsia"/>
        </w:rPr>
        <w:t>　　　　二、HIV药物产能扩张与投资动态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2025-2031年HIV药物行业产量统计与趋势预测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一、2019-2024年HIV药物行业产量数据统计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1、2019-2024年HIV药物产量及增长趋势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2、2019-2024年HIV药物细分产品产量及份额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二、影响HIV药物产量的关键因素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三、2025-2031年HIV药物产量预测</w:t>
      </w:r>
      <w:r>
        <w:rPr>
          <w:rFonts w:hint="eastAsia"/>
        </w:rPr>
        <w:br/>
      </w:r>
      <w:r>
        <w:rPr>
          <w:rFonts w:hint="eastAsia"/>
        </w:rPr>
        <w:t>　　第三节 2025-2031年HIV药物市场需求与销售分析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一、2024-2025年HIV药物行业需求现状</w:t>
      </w:r>
      <w:r>
        <w:rPr>
          <w:rFonts w:hint="eastAsia"/>
        </w:rPr>
        <w:br/>
      </w:r>
      <w:r>
        <w:rPr>
          <w:rFonts w:hint="eastAsia"/>
        </w:rPr>
        <w:t>　　　　二、HIV药物客户群体与需求特点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三、2019-2024年HIV药物行业销售规模分析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四、2025-2031年HIV药物市场增长潜力与规模预测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中国HIV药物细分市场与下游应用领域分析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HIV药物细分市场分析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一、2024-2025年HIV药物主要细分产品市场现状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HIV药物下游应用与客户群体分析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一、2024-2025年HIV药物各应用领域市场现状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2024-2025年HIV药物行业技术发展现状及趋势分析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HIV药物行业技术发展现状分析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国内外HIV药物行业技术差异与原因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HIV药物行业技术发展方向、趋势预测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提升HIV药物行业技术能力策略建议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HIV药物价格机制与竞争策略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一、2019-2024年HIV药物市场价格走势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HIV药物定价策略与方法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2025-2031年HIV药物价格竞争态势与趋势预测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中国HIV药物行业重点区域市场研究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2024-2025年重点区域HIV药物市场发展概况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2019-2024年中国HIV药物行业进出口情况分析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HIV药物行业进口情况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一、2019-2024年HIV药物进口规模及增长情况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二、HIV药物主要进口来源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HIV药物行业出口情况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一、2019-2024年HIV药物出口规模及增长情况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二、HIV药物主要出口目的地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2019-2024年中国HIV药物行业总体发展与财务状况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2019-2024年中国HIV药物行业规模情况</w:t>
      </w:r>
      <w:r>
        <w:rPr>
          <w:rFonts w:hint="eastAsia"/>
        </w:rPr>
        <w:br/>
      </w:r>
      <w:r>
        <w:rPr>
          <w:rFonts w:hint="eastAsia"/>
        </w:rPr>
        <w:t>　　　　一、HIV药物行业企业数量规模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二、HIV药物行业从业人员规模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三、HIV药物行业市场敏感性分析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2019-2024年中国HIV药物行业财务能力分析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一、HIV药物行业盈利能力</w:t>
      </w:r>
      <w:r>
        <w:rPr>
          <w:rFonts w:hint="eastAsia"/>
        </w:rPr>
        <w:br/>
      </w:r>
      <w:r>
        <w:rPr>
          <w:rFonts w:hint="eastAsia"/>
        </w:rPr>
        <w:t>　　　　二、HIV药物行业偿债能力</w:t>
      </w:r>
      <w:r>
        <w:rPr>
          <w:rFonts w:hint="eastAsia"/>
        </w:rPr>
        <w:br/>
      </w:r>
      <w:r>
        <w:rPr>
          <w:rFonts w:hint="eastAsia"/>
        </w:rPr>
        <w:t>　　　　三、HIV药物行业营运能力</w:t>
      </w:r>
      <w:r>
        <w:rPr>
          <w:rFonts w:hint="eastAsia"/>
        </w:rPr>
        <w:br/>
      </w:r>
      <w:r>
        <w:rPr>
          <w:rFonts w:hint="eastAsia"/>
        </w:rPr>
        <w:t>　　　　四、HIV药物行业发展能力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中国HIV药物行业竞争格局分析</w:t>
      </w:r>
      <w:r>
        <w:rPr>
          <w:rFonts w:hint="eastAsia"/>
        </w:rPr>
        <w:br/>
      </w:r>
      <w:r>
        <w:rPr>
          <w:rFonts w:hint="eastAsia"/>
        </w:rPr>
        <w:t>　　第一节 HIV药物行业竞争格局总览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2024-2025年HIV药物行业竞争力分析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2019-2024年HIV药物行业企业并购活动分析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2024-2025年HIV药物行业会展与招投标活动分析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一、HIV药物行业会展活动及其市场影响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2025年中国HIV药物企业发展企业发展策略与建议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HIV药物销售模式与渠道策略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HIV药物品牌与市场推广策略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HIV药物研发投入与技术创新能力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HIV药物合作联盟与资源整合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中国HIV药物行业风险与对策</w:t>
      </w:r>
      <w:r>
        <w:rPr>
          <w:rFonts w:hint="eastAsia"/>
        </w:rPr>
        <w:br/>
      </w:r>
      <w:r>
        <w:rPr>
          <w:rFonts w:hint="eastAsia"/>
        </w:rPr>
        <w:t>　　第一节 HIV药物行业SWOT分析</w:t>
      </w:r>
      <w:r>
        <w:rPr>
          <w:rFonts w:hint="eastAsia"/>
        </w:rPr>
        <w:br/>
      </w:r>
      <w:r>
        <w:rPr>
          <w:rFonts w:hint="eastAsia"/>
        </w:rPr>
        <w:t>　　　　一、HIV药物行业优势</w:t>
      </w:r>
      <w:r>
        <w:rPr>
          <w:rFonts w:hint="eastAsia"/>
        </w:rPr>
        <w:br/>
      </w:r>
      <w:r>
        <w:rPr>
          <w:rFonts w:hint="eastAsia"/>
        </w:rPr>
        <w:t>　　　　二、HIV药物行业劣势</w:t>
      </w:r>
      <w:r>
        <w:rPr>
          <w:rFonts w:hint="eastAsia"/>
        </w:rPr>
        <w:br/>
      </w:r>
      <w:r>
        <w:rPr>
          <w:rFonts w:hint="eastAsia"/>
        </w:rPr>
        <w:t>　　　　三、HIV药物市场机会</w:t>
      </w:r>
      <w:r>
        <w:rPr>
          <w:rFonts w:hint="eastAsia"/>
        </w:rPr>
        <w:br/>
      </w:r>
      <w:r>
        <w:rPr>
          <w:rFonts w:hint="eastAsia"/>
        </w:rPr>
        <w:t>　　　　四、HIV药物市场威胁</w:t>
      </w:r>
      <w:r>
        <w:rPr>
          <w:rFonts w:hint="eastAsia"/>
        </w:rPr>
        <w:br/>
      </w:r>
      <w:r>
        <w:rPr>
          <w:rFonts w:hint="eastAsia"/>
        </w:rPr>
        <w:t>　　第二节 HIV药物行业风险及对策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2025-2031年中国HIV药物行业前景与发展趋势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2024-2025年HIV药物行业发展环境分析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一、HIV药物行业主管部门与监管体制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二、HIV药物行业主要法律法规及政策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三、HIV药物行业标准与质量监管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2025-2031年HIV药物行业发展趋势与方向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2025-2031年HIV药物行业发展潜力与机遇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HIV药物行业研究结论与建议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[^中^智^林]HIV药物行业发展建议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HIV药物图片</w:t>
      </w:r>
      <w:r>
        <w:rPr>
          <w:rFonts w:hint="eastAsia"/>
        </w:rPr>
        <w:br/>
      </w:r>
      <w:r>
        <w:rPr>
          <w:rFonts w:hint="eastAsia"/>
        </w:rPr>
        <w:t>　　图表 HIV药物种类 分类</w:t>
      </w:r>
      <w:r>
        <w:rPr>
          <w:rFonts w:hint="eastAsia"/>
        </w:rPr>
        <w:br/>
      </w:r>
      <w:r>
        <w:rPr>
          <w:rFonts w:hint="eastAsia"/>
        </w:rPr>
        <w:t>　　图表 HIV药物用途 应用</w:t>
      </w:r>
      <w:r>
        <w:rPr>
          <w:rFonts w:hint="eastAsia"/>
        </w:rPr>
        <w:br/>
      </w:r>
      <w:r>
        <w:rPr>
          <w:rFonts w:hint="eastAsia"/>
        </w:rPr>
        <w:t>　　图表 HIV药物主要特点</w:t>
      </w:r>
      <w:r>
        <w:rPr>
          <w:rFonts w:hint="eastAsia"/>
        </w:rPr>
        <w:br/>
      </w:r>
      <w:r>
        <w:rPr>
          <w:rFonts w:hint="eastAsia"/>
        </w:rPr>
        <w:t>　　图表 HIV药物产业链分析</w:t>
      </w:r>
      <w:r>
        <w:rPr>
          <w:rFonts w:hint="eastAsia"/>
        </w:rPr>
        <w:br/>
      </w:r>
      <w:r>
        <w:rPr>
          <w:rFonts w:hint="eastAsia"/>
        </w:rPr>
        <w:t>　　图表 HIV药物政策分析</w:t>
      </w:r>
      <w:r>
        <w:rPr>
          <w:rFonts w:hint="eastAsia"/>
        </w:rPr>
        <w:br/>
      </w:r>
      <w:r>
        <w:rPr>
          <w:rFonts w:hint="eastAsia"/>
        </w:rPr>
        <w:t>　　图表 HIV药物技术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2019-2024年HIV药物行业市场容量分析</w:t>
      </w:r>
      <w:r>
        <w:rPr>
          <w:rFonts w:hint="eastAsia"/>
        </w:rPr>
        <w:br/>
      </w:r>
      <w:r>
        <w:rPr>
          <w:rFonts w:hint="eastAsia"/>
        </w:rPr>
        <w:t>　　图表 HIV药物生产现状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2019-2024年中国HIV药物行业产能统计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2019-2024年中国HIV药物行业产量及增长趋势</w:t>
      </w:r>
      <w:r>
        <w:rPr>
          <w:rFonts w:hint="eastAsia"/>
        </w:rPr>
        <w:br/>
      </w:r>
      <w:r>
        <w:rPr>
          <w:rFonts w:hint="eastAsia"/>
        </w:rPr>
        <w:t>　　图表 HIV药物行业动态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2019-2024年中国HIV药物市场需求量及增速统计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2019-2024年中国HIV药物行业销售收入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2024年中国HIV药物行业需求领域分布格局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2019-2024年中国HIV药物行业利润总额统计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2019-2024年中国HIV药物进口情况分析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2019-2024年中国HIV药物出口情况分析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2019-2024年中国HIV药物行业企业数量情况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2019-2024年中国HIV药物行业企业平均规模情况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2019-2024年中国HIV药物价格走势</w:t>
      </w:r>
      <w:r>
        <w:rPr>
          <w:rFonts w:hint="eastAsia"/>
        </w:rPr>
        <w:br/>
      </w:r>
      <w:r>
        <w:rPr>
          <w:rFonts w:hint="eastAsia"/>
        </w:rPr>
        <w:t>　　图表 2024年HIV药物成本和利润分析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**地区HIV药物市场规模及增长情况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**地区HIV药物行业市场需求情况</w:t>
      </w:r>
      <w:r>
        <w:rPr>
          <w:rFonts w:hint="eastAsia"/>
        </w:rPr>
        <w:br/>
      </w:r>
      <w:r>
        <w:rPr>
          <w:rFonts w:hint="eastAsia"/>
        </w:rPr>
        <w:t>　　图表 HIV药物品牌</w:t>
      </w:r>
      <w:r>
        <w:rPr>
          <w:rFonts w:hint="eastAsia"/>
        </w:rPr>
        <w:br/>
      </w:r>
      <w:r>
        <w:rPr>
          <w:rFonts w:hint="eastAsia"/>
        </w:rPr>
        <w:t>　　图表 HIV药物企业（一）概况</w:t>
      </w:r>
      <w:r>
        <w:rPr>
          <w:rFonts w:hint="eastAsia"/>
        </w:rPr>
        <w:br/>
      </w:r>
      <w:r>
        <w:rPr>
          <w:rFonts w:hint="eastAsia"/>
        </w:rPr>
        <w:t>　　图表 企业HIV药物型号 规格</w:t>
      </w:r>
      <w:r>
        <w:rPr>
          <w:rFonts w:hint="eastAsia"/>
        </w:rPr>
        <w:br/>
      </w:r>
      <w:r>
        <w:rPr>
          <w:rFonts w:hint="eastAsia"/>
        </w:rPr>
        <w:t>　　图表 HIV药物企业（一）经营分析</w:t>
      </w:r>
      <w:r>
        <w:rPr>
          <w:rFonts w:hint="eastAsia"/>
        </w:rPr>
        <w:br/>
      </w:r>
      <w:r>
        <w:rPr>
          <w:rFonts w:hint="eastAsia"/>
        </w:rPr>
        <w:t>　　图表 HIV药物企业（一）盈利能力情况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HIV药物企业（一）偿债能力情况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HIV药物企业（一）运营能力情况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HIV药物企业（一）成长能力情况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HIV药物上游现状</w:t>
      </w:r>
      <w:r>
        <w:rPr>
          <w:rFonts w:hint="eastAsia"/>
        </w:rPr>
        <w:br/>
      </w:r>
      <w:r>
        <w:rPr>
          <w:rFonts w:hint="eastAsia"/>
        </w:rPr>
        <w:t>　　图表 HIV药物下游调研</w:t>
      </w:r>
      <w:r>
        <w:rPr>
          <w:rFonts w:hint="eastAsia"/>
        </w:rPr>
        <w:br/>
      </w:r>
      <w:r>
        <w:rPr>
          <w:rFonts w:hint="eastAsia"/>
        </w:rPr>
        <w:t>　　图表 HIV药物企业（二）概况</w:t>
      </w:r>
      <w:r>
        <w:rPr>
          <w:rFonts w:hint="eastAsia"/>
        </w:rPr>
        <w:br/>
      </w:r>
      <w:r>
        <w:rPr>
          <w:rFonts w:hint="eastAsia"/>
        </w:rPr>
        <w:t>　　图表 企业HIV药物型号 规格</w:t>
      </w:r>
      <w:r>
        <w:rPr>
          <w:rFonts w:hint="eastAsia"/>
        </w:rPr>
        <w:br/>
      </w:r>
      <w:r>
        <w:rPr>
          <w:rFonts w:hint="eastAsia"/>
        </w:rPr>
        <w:t>　　图表 HIV药物企业（二）经营分析</w:t>
      </w:r>
      <w:r>
        <w:rPr>
          <w:rFonts w:hint="eastAsia"/>
        </w:rPr>
        <w:br/>
      </w:r>
      <w:r>
        <w:rPr>
          <w:rFonts w:hint="eastAsia"/>
        </w:rPr>
        <w:t>　　图表 HIV药物企业（二）盈利能力情况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HIV药物企业（二）偿债能力情况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HIV药物企业（二）运营能力情况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HIV药物企业（二）成长能力情况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HIV药物企业（三）概况</w:t>
      </w:r>
      <w:r>
        <w:rPr>
          <w:rFonts w:hint="eastAsia"/>
        </w:rPr>
        <w:br/>
      </w:r>
      <w:r>
        <w:rPr>
          <w:rFonts w:hint="eastAsia"/>
        </w:rPr>
        <w:t>　　图表 企业HIV药物型号 规格</w:t>
      </w:r>
      <w:r>
        <w:rPr>
          <w:rFonts w:hint="eastAsia"/>
        </w:rPr>
        <w:br/>
      </w:r>
      <w:r>
        <w:rPr>
          <w:rFonts w:hint="eastAsia"/>
        </w:rPr>
        <w:t>　　图表 HIV药物企业（三）经营分析</w:t>
      </w:r>
      <w:r>
        <w:rPr>
          <w:rFonts w:hint="eastAsia"/>
        </w:rPr>
        <w:br/>
      </w:r>
      <w:r>
        <w:rPr>
          <w:rFonts w:hint="eastAsia"/>
        </w:rPr>
        <w:t>　　图表 HIV药物企业（三）盈利能力情况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HIV药物企业（三）偿债能力情况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HIV药物企业（三）运营能力情况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HIV药物企业（三）成长能力情况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HIV药物优势</w:t>
      </w:r>
      <w:r>
        <w:rPr>
          <w:rFonts w:hint="eastAsia"/>
        </w:rPr>
        <w:br/>
      </w:r>
      <w:r>
        <w:rPr>
          <w:rFonts w:hint="eastAsia"/>
        </w:rPr>
        <w:t>　　图表 HIV药物劣势</w:t>
      </w:r>
      <w:r>
        <w:rPr>
          <w:rFonts w:hint="eastAsia"/>
        </w:rPr>
        <w:br/>
      </w:r>
      <w:r>
        <w:rPr>
          <w:rFonts w:hint="eastAsia"/>
        </w:rPr>
        <w:t>　　图表 HIV药物机会</w:t>
      </w:r>
      <w:r>
        <w:rPr>
          <w:rFonts w:hint="eastAsia"/>
        </w:rPr>
        <w:br/>
      </w:r>
      <w:r>
        <w:rPr>
          <w:rFonts w:hint="eastAsia"/>
        </w:rPr>
        <w:t>　　图表 HIV药物威胁</w:t>
      </w:r>
      <w:r>
        <w:rPr>
          <w:rFonts w:hint="eastAsia"/>
        </w:rPr>
        <w:br/>
      </w:r>
      <w:r>
        <w:rPr>
          <w:rFonts w:hint="eastAsia"/>
        </w:rPr>
        <w:t>　　图表 2025-2031年中国HIV药物行业产能预测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2025-2031年中国HIV药物行业产量预测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2025-2031年中国HIV药物市场销售预测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2025-2031年中国HIV药物行业市场规模预测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2025-2031年中国HIV药物市场前景分析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2025-2031年中国HIV药物行业风险分析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2025-2031年中国HIV药物行业发展趋势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2a19fa1154385" w:history="1">
        <w:r>
          <w:rPr>
            <w:rStyle w:val="Hyperlink"/>
          </w:rPr>
          <w:t>2025-2031年中国HIV药物市场研究分析与前景趋势预测报告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2a19fa1154385" w:history="1">
        <w:r>
          <w:rPr>
            <w:rStyle w:val="Hyperlink"/>
          </w:rPr>
          <w:t>https://www.20087.com/9/53/HIVYaoWuShiChangQianJingFenXi.html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热点：hpv72小时阻断药去哪买、HIV药物自费一个月多少钱、10大性传染病排名、HIV药物副作用、hiv最新消息、HIV药物晚几个小时吃可以吗、HIV的药物有哪些、HIV药物怎么吃效果最好、一天只吃一片的HIV药有几种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7f71f332472a" w:history="1">
      <w:r>
        <w:rPr>
          <w:rStyle w:val="Hyperlink"/>
        </w:rPr>
        <w:t>2025-2031年中国HIV药物市场研究分析与前景趋势预测报告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IVYaoWuShiChangQianJingFenXi.html" TargetMode="External" Id="R0ef2a19fa115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IVYaoWuShiChangQianJingFenXi.html" TargetMode="External" Id="R064b7f71f332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2025-06-21T05:07:02Z</dcterms:created>
  <dcterms:modified xsi:type="dcterms:W3CDTF">2025-06-21T06:07:02Z</dcterms:modified>
  <dc:subject>2025-2031年中国HIV药物市场研究分析与前景趋势预测报告</dc:subject>
  <dc:title>2025-2031年中国HIV药物市场研究分析与前景趋势预测报告</dc:title>
  <cp:keywords>2025-2031年中国HIV药物市场研究分析与前景趋势预测报告</cp:keywords>
  <dc:description>2025-2031年中国HIV药物市场研究分析与前景趋势预测报告</dc:description>
</cp:coreProperties>
</file>