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dccb4d5d24843" w:history="1">
              <w:r>
                <w:rPr>
                  <w:rStyle w:val="Hyperlink"/>
                </w:rPr>
                <w:t>中国一次性医疗器械POCT行业现状调研分析及市场前景预测报告（2024版）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dccb4d5d24843" w:history="1">
              <w:r>
                <w:rPr>
                  <w:rStyle w:val="Hyperlink"/>
                </w:rPr>
                <w:t>中国一次性医疗器械POCT行业现状调研分析及市场前景预测报告（2024版）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dccb4d5d24843" w:history="1">
                <w:r>
                  <w:rPr>
                    <w:rStyle w:val="Hyperlink"/>
                  </w:rPr>
                  <w:t>https://www.20087.com/M_YiLiaoBaoJian/39/YiCiXingYiLiaoQiXiePOCTWeiLaiFaZhanQuShi.html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一次性医疗器械POCT（Point-of-Care Testing，即时检验）是指可以在患者身边直接进行的快速检测设备，无需送检至中心实验室即可获得结果。近年来，随着医疗技术的进步和市场需求的增长，一次性医疗器械POCT得到了快速发展。当前市场上，这些设备不仅在检测速度和准确性方面有了显著提升，还在设备的便携性和易用性方面进行了改进，使得医护人员能够更快捷、准确地完成检测工作。</w:t>
      </w:r>
      <w:r>
        <w:rPr>
          <w:rFonts w:hint="eastAsia"/>
        </w:rPr>
        <w:br/>
      </w:r>
      <w:r>
        <w:rPr>
          <w:rFonts w:hint="eastAsia"/>
        </w:rPr>
        <w:t>　　未来，一次性医疗器械POCT的发展将更加注重技术创新和应用领域的拓展。一方面，随着生物传感器技术的进步，POCT设备将更加小型化、智能化，能够实现更快速、更准确的检测结果，为临床决策提供更多支持。另一方面，随着慢性病管理需求的增加，POCT设备将更加注重集成远程监测功能，以支持患者的家庭自我管理和远程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dccb4d5d24843" w:history="1">
        <w:r>
          <w:rPr>
            <w:rStyle w:val="Hyperlink"/>
          </w:rPr>
          <w:t>中国一次性医疗器械POCT行业现状调研分析及市场前景预测报告（2024版）</w:t>
        </w:r>
      </w:hyperlink>
      <w:r>
        <w:rPr>
          <w:rFonts w:hint="eastAsia"/>
        </w:rPr>
        <w:t>》深入剖析了当前一次性医疗器械POCT行业的现状，全面梳理了一次性医疗器械POCT市场需求、市场规模、产业链结构以及价格体系。一次性医疗器械POCT报告探讨了一次性医疗器械POCT各细分市场的特点，展望了市场前景与发展趋势，并基于权威数据进行了科学预测。同时，一次性医疗器械POCT报告还对品牌竞争格局、市场集中度、重点企业运营状况进行了客观分析，指出了行业面临的风险与机遇。一次性医疗器械POCT报告旨在为一次性医疗器械POCT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POCT行业特性研究</w:t>
      </w:r>
      <w:r>
        <w:rPr>
          <w:rFonts w:hint="eastAsia"/>
        </w:rPr>
        <w:br/>
      </w:r>
      <w:r>
        <w:rPr>
          <w:rFonts w:hint="eastAsia"/>
        </w:rPr>
        <w:t>第一章 POCT行业概述</w:t>
      </w:r>
      <w:r>
        <w:rPr>
          <w:rFonts w:hint="eastAsia"/>
        </w:rPr>
        <w:br/>
      </w:r>
      <w:r>
        <w:rPr>
          <w:rFonts w:hint="eastAsia"/>
        </w:rPr>
        <w:t>　　第一节 POCT概述</w:t>
      </w:r>
      <w:r>
        <w:rPr>
          <w:rFonts w:hint="eastAsia"/>
        </w:rPr>
        <w:br/>
      </w:r>
      <w:r>
        <w:rPr>
          <w:rFonts w:hint="eastAsia"/>
        </w:rPr>
        <w:t>　　　　一、POCT的简介</w:t>
      </w:r>
      <w:r>
        <w:rPr>
          <w:rFonts w:hint="eastAsia"/>
        </w:rPr>
        <w:br/>
      </w:r>
      <w:r>
        <w:rPr>
          <w:rFonts w:hint="eastAsia"/>
        </w:rPr>
        <w:t>　　　　二、POCT的特点</w:t>
      </w:r>
      <w:r>
        <w:rPr>
          <w:rFonts w:hint="eastAsia"/>
        </w:rPr>
        <w:br/>
      </w:r>
      <w:r>
        <w:rPr>
          <w:rFonts w:hint="eastAsia"/>
        </w:rPr>
        <w:t>　　第二节 POCT行业产业链模型分析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二、POCT产业链模型分析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2018-2023年中国POCT行业产业经济发展环境分析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2018-2023年中国POCT行业产业经济运行环境分析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2018-2023年中国POCT行业产业政策环境分析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一、POCT行业政策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2018-2023年中国POCT行业产业社会环境分析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2018-2023年中国POCT行业产业技术环境分析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2018-2023年世界POCT产业发展态势分析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2018-2023年世界POCT产业发展现状</w:t>
      </w:r>
      <w:r>
        <w:rPr>
          <w:rFonts w:hint="eastAsia"/>
        </w:rPr>
        <w:br/>
      </w:r>
      <w:r>
        <w:rPr>
          <w:rFonts w:hint="eastAsia"/>
        </w:rPr>
        <w:t>　　　　一、全球POCT现在主要应用领域规模和未来增长情况</w:t>
      </w:r>
      <w:r>
        <w:rPr>
          <w:rFonts w:hint="eastAsia"/>
        </w:rPr>
        <w:br/>
      </w:r>
      <w:r>
        <w:rPr>
          <w:rFonts w:hint="eastAsia"/>
        </w:rPr>
        <w:t>　　　　二、POCT技术发展过程</w:t>
      </w:r>
      <w:r>
        <w:rPr>
          <w:rFonts w:hint="eastAsia"/>
        </w:rPr>
        <w:br/>
      </w:r>
      <w:r>
        <w:rPr>
          <w:rFonts w:hint="eastAsia"/>
        </w:rPr>
        <w:t>　　　　三、推动POCT快速前进的主要因素</w:t>
      </w:r>
      <w:r>
        <w:rPr>
          <w:rFonts w:hint="eastAsia"/>
        </w:rPr>
        <w:br/>
      </w:r>
      <w:r>
        <w:rPr>
          <w:rFonts w:hint="eastAsia"/>
        </w:rPr>
        <w:t>　　第二节 2018-2023年世界POCT重点市场运行透析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一、美国POCT市场发展分析</w:t>
      </w:r>
      <w:r>
        <w:rPr>
          <w:rFonts w:hint="eastAsia"/>
        </w:rPr>
        <w:br/>
      </w:r>
      <w:r>
        <w:rPr>
          <w:rFonts w:hint="eastAsia"/>
        </w:rPr>
        <w:t>　　　　二、欧洲国家POCT市场发展解析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2024-2030年世界POCT产业发展趋势分析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中国POCT行业市场发展现状分析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2018-2023年中国POCT行业发展概述</w:t>
      </w:r>
      <w:r>
        <w:rPr>
          <w:rFonts w:hint="eastAsia"/>
        </w:rPr>
        <w:br/>
      </w:r>
      <w:r>
        <w:rPr>
          <w:rFonts w:hint="eastAsia"/>
        </w:rPr>
        <w:t>　　　　一、POCT行业的优缺点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中国POCT行业市场需求分析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一、中国POCT行业市场需求分析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2018-2023年中国POCT行业发展存在问题分析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2018-2023年中国POCT行业经济运行情况分析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医疗诊断、监护及治疗设备制造行业结构和成本分析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医疗诊断、监护及治疗设备制造行业财务能力分析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2018-2023年POCT行业技术发展现状及未来发展趋势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POCT生产工艺技术发展现状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三、中外POCT技术差距及其主要因素分析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四、提高中国POCT技术的策略</w:t>
      </w:r>
      <w:r>
        <w:rPr>
          <w:rFonts w:hint="eastAsia"/>
        </w:rPr>
        <w:br/>
      </w:r>
      <w:r>
        <w:rPr>
          <w:rFonts w:hint="eastAsia"/>
        </w:rPr>
        <w:t>　　第二节 中国POCT行业技术发展趋势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2018-2023年中国POCT行业竞争状况分析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2018-2023年中国POCT行业竞争力分析</w:t>
      </w:r>
      <w:r>
        <w:rPr>
          <w:rFonts w:hint="eastAsia"/>
        </w:rPr>
        <w:br/>
      </w:r>
      <w:r>
        <w:rPr>
          <w:rFonts w:hint="eastAsia"/>
        </w:rPr>
        <w:t>　　　　一、中国POCT行业要素成本分析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2018-2023年中国POCT行业市场区域格局分析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2018-2023年中国POCT行业市场集中度分析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中国POCT行业五力竞争分析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2018-2023年中国甲醇产业提升竞争力策略分析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2018-2023年我国POCT的主要应用市场</w:t>
      </w:r>
      <w:r>
        <w:rPr>
          <w:rFonts w:hint="eastAsia"/>
        </w:rPr>
        <w:br/>
      </w:r>
      <w:r>
        <w:rPr>
          <w:rFonts w:hint="eastAsia"/>
        </w:rPr>
        <w:t>　　第一节 心血管疾病</w:t>
      </w:r>
      <w:r>
        <w:rPr>
          <w:rFonts w:hint="eastAsia"/>
        </w:rPr>
        <w:br/>
      </w:r>
      <w:r>
        <w:rPr>
          <w:rFonts w:hint="eastAsia"/>
        </w:rPr>
        <w:t>　　　　一、国内心血管疾病发病率概述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二、近几年中国心血管疾病的总体形势</w:t>
      </w:r>
      <w:r>
        <w:rPr>
          <w:rFonts w:hint="eastAsia"/>
        </w:rPr>
        <w:br/>
      </w:r>
      <w:r>
        <w:rPr>
          <w:rFonts w:hint="eastAsia"/>
        </w:rPr>
        <w:t>　　　　三、我国心血管病高发期将至</w:t>
      </w:r>
      <w:r>
        <w:rPr>
          <w:rFonts w:hint="eastAsia"/>
        </w:rPr>
        <w:br/>
      </w:r>
      <w:r>
        <w:rPr>
          <w:rFonts w:hint="eastAsia"/>
        </w:rPr>
        <w:t>　　　　四、我国心血管病诊断及治疗情况</w:t>
      </w:r>
      <w:r>
        <w:rPr>
          <w:rFonts w:hint="eastAsia"/>
        </w:rPr>
        <w:br/>
      </w:r>
      <w:r>
        <w:rPr>
          <w:rFonts w:hint="eastAsia"/>
        </w:rPr>
        <w:t>　　第二节 肿瘤标志物</w:t>
      </w:r>
      <w:r>
        <w:rPr>
          <w:rFonts w:hint="eastAsia"/>
        </w:rPr>
        <w:br/>
      </w:r>
      <w:r>
        <w:rPr>
          <w:rFonts w:hint="eastAsia"/>
        </w:rPr>
        <w:t>　　　　一、国内肿瘤发病率概述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二、近几年中国肿瘤的总体形势</w:t>
      </w:r>
      <w:r>
        <w:rPr>
          <w:rFonts w:hint="eastAsia"/>
        </w:rPr>
        <w:br/>
      </w:r>
      <w:r>
        <w:rPr>
          <w:rFonts w:hint="eastAsia"/>
        </w:rPr>
        <w:t>　　　　三、我国肿瘤诊断及治疗情况</w:t>
      </w:r>
      <w:r>
        <w:rPr>
          <w:rFonts w:hint="eastAsia"/>
        </w:rPr>
        <w:br/>
      </w:r>
      <w:r>
        <w:rPr>
          <w:rFonts w:hint="eastAsia"/>
        </w:rPr>
        <w:t>　　第三节 糖尿病</w:t>
      </w:r>
      <w:r>
        <w:rPr>
          <w:rFonts w:hint="eastAsia"/>
        </w:rPr>
        <w:br/>
      </w:r>
      <w:r>
        <w:rPr>
          <w:rFonts w:hint="eastAsia"/>
        </w:rPr>
        <w:t>　　　　一、国内糖尿病发病率概述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二、近几年中国糖尿病的总体形势</w:t>
      </w:r>
      <w:r>
        <w:rPr>
          <w:rFonts w:hint="eastAsia"/>
        </w:rPr>
        <w:br/>
      </w:r>
      <w:r>
        <w:rPr>
          <w:rFonts w:hint="eastAsia"/>
        </w:rPr>
        <w:t>　　　　三、我国糖尿病诊断及治疗情况</w:t>
      </w:r>
      <w:r>
        <w:rPr>
          <w:rFonts w:hint="eastAsia"/>
        </w:rPr>
        <w:br/>
      </w:r>
      <w:r>
        <w:rPr>
          <w:rFonts w:hint="eastAsia"/>
        </w:rPr>
        <w:t>　　第四节 传染性疾病</w:t>
      </w:r>
      <w:r>
        <w:rPr>
          <w:rFonts w:hint="eastAsia"/>
        </w:rPr>
        <w:br/>
      </w:r>
      <w:r>
        <w:rPr>
          <w:rFonts w:hint="eastAsia"/>
        </w:rPr>
        <w:t>　　　　一、国内传染性疾病发病率概述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二、近几年中国传染性疾病的总体形势</w:t>
      </w:r>
      <w:r>
        <w:rPr>
          <w:rFonts w:hint="eastAsia"/>
        </w:rPr>
        <w:br/>
      </w:r>
      <w:r>
        <w:rPr>
          <w:rFonts w:hint="eastAsia"/>
        </w:rPr>
        <w:t>　　　　三、我国传染性疾病诊断及治疗情况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2018-2023年中国POCT行业竞争状况分析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2018-2023年中国POCT行业竞争力分析</w:t>
      </w:r>
      <w:r>
        <w:rPr>
          <w:rFonts w:hint="eastAsia"/>
        </w:rPr>
        <w:br/>
      </w:r>
      <w:r>
        <w:rPr>
          <w:rFonts w:hint="eastAsia"/>
        </w:rPr>
        <w:t>　　　　一、中国POCT行业要素成本分析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2018-2023年中国POCT行业市场集中度分析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中国POCT行业五力竞争分析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2018-2023年中国甲醇产业提升竞争力策略分析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2018-2023年我国POCT主要企业分析</w:t>
      </w:r>
      <w:r>
        <w:rPr>
          <w:rFonts w:hint="eastAsia"/>
        </w:rPr>
        <w:br/>
      </w:r>
      <w:r>
        <w:rPr>
          <w:rFonts w:hint="eastAsia"/>
        </w:rPr>
        <w:t>　　第一节 理邦仪器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鱼跃医疗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三诺生物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科华生物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达安基因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2024-2030年中国POCT行业发展趋势预测分析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2024-2030年中国POCT行业前景展望</w:t>
      </w:r>
      <w:r>
        <w:rPr>
          <w:rFonts w:hint="eastAsia"/>
        </w:rPr>
        <w:br/>
      </w:r>
      <w:r>
        <w:rPr>
          <w:rFonts w:hint="eastAsia"/>
        </w:rPr>
        <w:t>　　　　一、POCT的研究进展及趋势分析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二、POCT行业的发展前景分析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2024-2030年中国POCT行业市场预测分析</w:t>
      </w:r>
      <w:r>
        <w:rPr>
          <w:rFonts w:hint="eastAsia"/>
        </w:rPr>
        <w:br/>
      </w:r>
      <w:r>
        <w:rPr>
          <w:rFonts w:hint="eastAsia"/>
        </w:rPr>
        <w:t>　　　　一、POCT市场供给预测分析</w:t>
      </w:r>
      <w:r>
        <w:rPr>
          <w:rFonts w:hint="eastAsia"/>
        </w:rPr>
        <w:br/>
      </w:r>
      <w:r>
        <w:rPr>
          <w:rFonts w:hint="eastAsia"/>
        </w:rPr>
        <w:t>　　　　二、POCT需求预测分析</w:t>
      </w:r>
      <w:r>
        <w:rPr>
          <w:rFonts w:hint="eastAsia"/>
        </w:rPr>
        <w:br/>
      </w:r>
      <w:r>
        <w:rPr>
          <w:rFonts w:hint="eastAsia"/>
        </w:rPr>
        <w:t>　　　　三、POCT竞争格局预测分析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2024-2030年中国POCT行业市场盈利预测分析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2024-2030年中国POCT行业投资和风险预警分析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2024-2030年POCT行业发展环境分析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2024-2030年POCT行业投资特性分析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一、2024-2030年中国POCT行业进入壁垒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二、2024-2030年中国POCT行业盈利模式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三、2024-2030年中国POCT行业盈利因素</w:t>
      </w:r>
      <w:r>
        <w:rPr>
          <w:rFonts w:hint="eastAsia"/>
        </w:rPr>
        <w:br/>
      </w:r>
      <w:r>
        <w:rPr>
          <w:rFonts w:hint="eastAsia"/>
        </w:rPr>
        <w:t>　　第三节 2024-2030年POCT行业投资风险分析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一、2024-2030年中国POCT行业政策风险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二、2024-2030年中国POCT行业技术风险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三、2024-2030年中国POCT行业供求风险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四、2024-2030年中国POCT行业其它风险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2024-2030年中国POCT行业投资机会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一、2024-2030年中国POCT行业最新投资动向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二、2024-2030年中国POCT行业投资机会分析</w:t>
      </w:r>
      <w:r>
        <w:rPr>
          <w:rFonts w:hint="eastAsia"/>
        </w:rPr>
        <w:br/>
      </w:r>
      <w:r>
        <w:rPr>
          <w:rFonts w:hint="eastAsia"/>
        </w:rPr>
        <w:t>　　第五节 中:智:林:：2024-2030年中国POCT行业主要投资建议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2018-2023年我国汽车电子市场规模分析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2018-2023年我国汽车电子市场规模变化趋势图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2018-2023年我国汽车电子产量分析</w:t>
      </w:r>
      <w:r>
        <w:rPr>
          <w:rFonts w:hint="eastAsia"/>
        </w:rPr>
        <w:br/>
      </w:r>
      <w:r>
        <w:rPr>
          <w:rFonts w:hint="eastAsia"/>
        </w:rPr>
        <w:t>　　图表 2018-2023年我国汽车电子产量变化趋势图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2018-2023年我国汽车电子市场需求量分析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理邦仪器主要经济指标</w:t>
      </w:r>
      <w:r>
        <w:rPr>
          <w:rFonts w:hint="eastAsia"/>
        </w:rPr>
        <w:br/>
      </w:r>
      <w:r>
        <w:rPr>
          <w:rFonts w:hint="eastAsia"/>
        </w:rPr>
        <w:t>　　图表 理邦仪器销售收入变化趋势图</w:t>
      </w:r>
      <w:r>
        <w:rPr>
          <w:rFonts w:hint="eastAsia"/>
        </w:rPr>
        <w:br/>
      </w:r>
      <w:r>
        <w:rPr>
          <w:rFonts w:hint="eastAsia"/>
        </w:rPr>
        <w:t>　　图表 理邦仪器盈利指标分析</w:t>
      </w:r>
      <w:r>
        <w:rPr>
          <w:rFonts w:hint="eastAsia"/>
        </w:rPr>
        <w:br/>
      </w:r>
      <w:r>
        <w:rPr>
          <w:rFonts w:hint="eastAsia"/>
        </w:rPr>
        <w:t>　　图表 理邦仪器盈利能力分析</w:t>
      </w:r>
      <w:r>
        <w:rPr>
          <w:rFonts w:hint="eastAsia"/>
        </w:rPr>
        <w:br/>
      </w:r>
      <w:r>
        <w:rPr>
          <w:rFonts w:hint="eastAsia"/>
        </w:rPr>
        <w:t>　　图表 理邦仪器偿债能力分析</w:t>
      </w:r>
      <w:r>
        <w:rPr>
          <w:rFonts w:hint="eastAsia"/>
        </w:rPr>
        <w:br/>
      </w:r>
      <w:r>
        <w:rPr>
          <w:rFonts w:hint="eastAsia"/>
        </w:rPr>
        <w:t>　　图表 理邦仪器经营能力分析</w:t>
      </w:r>
      <w:r>
        <w:rPr>
          <w:rFonts w:hint="eastAsia"/>
        </w:rPr>
        <w:br/>
      </w:r>
      <w:r>
        <w:rPr>
          <w:rFonts w:hint="eastAsia"/>
        </w:rPr>
        <w:t>　　图表 理邦仪器成长能力分析</w:t>
      </w:r>
      <w:r>
        <w:rPr>
          <w:rFonts w:hint="eastAsia"/>
        </w:rPr>
        <w:br/>
      </w:r>
      <w:r>
        <w:rPr>
          <w:rFonts w:hint="eastAsia"/>
        </w:rPr>
        <w:t>　　图表 鱼跃医疗主要经济指标</w:t>
      </w:r>
      <w:r>
        <w:rPr>
          <w:rFonts w:hint="eastAsia"/>
        </w:rPr>
        <w:br/>
      </w:r>
      <w:r>
        <w:rPr>
          <w:rFonts w:hint="eastAsia"/>
        </w:rPr>
        <w:t>　　图表 鱼跃医疗销售收入变化趋势图</w:t>
      </w:r>
      <w:r>
        <w:rPr>
          <w:rFonts w:hint="eastAsia"/>
        </w:rPr>
        <w:br/>
      </w:r>
      <w:r>
        <w:rPr>
          <w:rFonts w:hint="eastAsia"/>
        </w:rPr>
        <w:t>　　图表 鱼跃医疗盈利指标分析</w:t>
      </w:r>
      <w:r>
        <w:rPr>
          <w:rFonts w:hint="eastAsia"/>
        </w:rPr>
        <w:br/>
      </w:r>
      <w:r>
        <w:rPr>
          <w:rFonts w:hint="eastAsia"/>
        </w:rPr>
        <w:t>　　图表 鱼跃医疗盈利能力分析</w:t>
      </w:r>
      <w:r>
        <w:rPr>
          <w:rFonts w:hint="eastAsia"/>
        </w:rPr>
        <w:br/>
      </w:r>
      <w:r>
        <w:rPr>
          <w:rFonts w:hint="eastAsia"/>
        </w:rPr>
        <w:t>　　图表 鱼跃医疗偿债能力分析</w:t>
      </w:r>
      <w:r>
        <w:rPr>
          <w:rFonts w:hint="eastAsia"/>
        </w:rPr>
        <w:br/>
      </w:r>
      <w:r>
        <w:rPr>
          <w:rFonts w:hint="eastAsia"/>
        </w:rPr>
        <w:t>　　图表 鱼跃医疗经营能力分析</w:t>
      </w:r>
      <w:r>
        <w:rPr>
          <w:rFonts w:hint="eastAsia"/>
        </w:rPr>
        <w:br/>
      </w:r>
      <w:r>
        <w:rPr>
          <w:rFonts w:hint="eastAsia"/>
        </w:rPr>
        <w:t>　　图表 鱼跃医疗成长能力分析</w:t>
      </w:r>
      <w:r>
        <w:rPr>
          <w:rFonts w:hint="eastAsia"/>
        </w:rPr>
        <w:br/>
      </w:r>
      <w:r>
        <w:rPr>
          <w:rFonts w:hint="eastAsia"/>
        </w:rPr>
        <w:t>　　图表 三诺生物主要经济指标</w:t>
      </w:r>
      <w:r>
        <w:rPr>
          <w:rFonts w:hint="eastAsia"/>
        </w:rPr>
        <w:br/>
      </w:r>
      <w:r>
        <w:rPr>
          <w:rFonts w:hint="eastAsia"/>
        </w:rPr>
        <w:t>　　图表 三诺生物销售收入变化趋势图</w:t>
      </w:r>
      <w:r>
        <w:rPr>
          <w:rFonts w:hint="eastAsia"/>
        </w:rPr>
        <w:br/>
      </w:r>
      <w:r>
        <w:rPr>
          <w:rFonts w:hint="eastAsia"/>
        </w:rPr>
        <w:t>　　图表 三诺生物盈利指标分析</w:t>
      </w:r>
      <w:r>
        <w:rPr>
          <w:rFonts w:hint="eastAsia"/>
        </w:rPr>
        <w:br/>
      </w:r>
      <w:r>
        <w:rPr>
          <w:rFonts w:hint="eastAsia"/>
        </w:rPr>
        <w:t>　　图表 三诺生物盈利能力分析</w:t>
      </w:r>
      <w:r>
        <w:rPr>
          <w:rFonts w:hint="eastAsia"/>
        </w:rPr>
        <w:br/>
      </w:r>
      <w:r>
        <w:rPr>
          <w:rFonts w:hint="eastAsia"/>
        </w:rPr>
        <w:t>　　图表 三诺生物偿债能力分析</w:t>
      </w:r>
      <w:r>
        <w:rPr>
          <w:rFonts w:hint="eastAsia"/>
        </w:rPr>
        <w:br/>
      </w:r>
      <w:r>
        <w:rPr>
          <w:rFonts w:hint="eastAsia"/>
        </w:rPr>
        <w:t>　　图表 三诺生物经营能力分析</w:t>
      </w:r>
      <w:r>
        <w:rPr>
          <w:rFonts w:hint="eastAsia"/>
        </w:rPr>
        <w:br/>
      </w:r>
      <w:r>
        <w:rPr>
          <w:rFonts w:hint="eastAsia"/>
        </w:rPr>
        <w:t>　　图表 三诺生物成长能力分析</w:t>
      </w:r>
      <w:r>
        <w:rPr>
          <w:rFonts w:hint="eastAsia"/>
        </w:rPr>
        <w:br/>
      </w:r>
      <w:r>
        <w:rPr>
          <w:rFonts w:hint="eastAsia"/>
        </w:rPr>
        <w:t>　　图表 科华生物主要经济指标</w:t>
      </w:r>
      <w:r>
        <w:rPr>
          <w:rFonts w:hint="eastAsia"/>
        </w:rPr>
        <w:br/>
      </w:r>
      <w:r>
        <w:rPr>
          <w:rFonts w:hint="eastAsia"/>
        </w:rPr>
        <w:t>　　图表 科华生物销售收入变化趋势图</w:t>
      </w:r>
      <w:r>
        <w:rPr>
          <w:rFonts w:hint="eastAsia"/>
        </w:rPr>
        <w:br/>
      </w:r>
      <w:r>
        <w:rPr>
          <w:rFonts w:hint="eastAsia"/>
        </w:rPr>
        <w:t>　　图表 科华生物盈利指标分析</w:t>
      </w:r>
      <w:r>
        <w:rPr>
          <w:rFonts w:hint="eastAsia"/>
        </w:rPr>
        <w:br/>
      </w:r>
      <w:r>
        <w:rPr>
          <w:rFonts w:hint="eastAsia"/>
        </w:rPr>
        <w:t>　　图表 科华生物盈利能力分析</w:t>
      </w:r>
      <w:r>
        <w:rPr>
          <w:rFonts w:hint="eastAsia"/>
        </w:rPr>
        <w:br/>
      </w:r>
      <w:r>
        <w:rPr>
          <w:rFonts w:hint="eastAsia"/>
        </w:rPr>
        <w:t>　　图表 科华生物偿债能力分析</w:t>
      </w:r>
      <w:r>
        <w:rPr>
          <w:rFonts w:hint="eastAsia"/>
        </w:rPr>
        <w:br/>
      </w:r>
      <w:r>
        <w:rPr>
          <w:rFonts w:hint="eastAsia"/>
        </w:rPr>
        <w:t>　　图表 科华生物经营能力分析</w:t>
      </w:r>
      <w:r>
        <w:rPr>
          <w:rFonts w:hint="eastAsia"/>
        </w:rPr>
        <w:br/>
      </w:r>
      <w:r>
        <w:rPr>
          <w:rFonts w:hint="eastAsia"/>
        </w:rPr>
        <w:t>　　图表 科华生物成长能力分析</w:t>
      </w:r>
      <w:r>
        <w:rPr>
          <w:rFonts w:hint="eastAsia"/>
        </w:rPr>
        <w:br/>
      </w:r>
      <w:r>
        <w:rPr>
          <w:rFonts w:hint="eastAsia"/>
        </w:rPr>
        <w:t>　　图表 达安基因主要经济指标</w:t>
      </w:r>
      <w:r>
        <w:rPr>
          <w:rFonts w:hint="eastAsia"/>
        </w:rPr>
        <w:br/>
      </w:r>
      <w:r>
        <w:rPr>
          <w:rFonts w:hint="eastAsia"/>
        </w:rPr>
        <w:t>　　图表 达安基因销售收入变化趋势图</w:t>
      </w:r>
      <w:r>
        <w:rPr>
          <w:rFonts w:hint="eastAsia"/>
        </w:rPr>
        <w:br/>
      </w:r>
      <w:r>
        <w:rPr>
          <w:rFonts w:hint="eastAsia"/>
        </w:rPr>
        <w:t>　　图表 达安基因盈利指标分析</w:t>
      </w:r>
      <w:r>
        <w:rPr>
          <w:rFonts w:hint="eastAsia"/>
        </w:rPr>
        <w:br/>
      </w:r>
      <w:r>
        <w:rPr>
          <w:rFonts w:hint="eastAsia"/>
        </w:rPr>
        <w:t>　　图表 达安基因盈利能力分析</w:t>
      </w:r>
      <w:r>
        <w:rPr>
          <w:rFonts w:hint="eastAsia"/>
        </w:rPr>
        <w:br/>
      </w:r>
      <w:r>
        <w:rPr>
          <w:rFonts w:hint="eastAsia"/>
        </w:rPr>
        <w:t>　　图表 达安基因偿债能力分析</w:t>
      </w:r>
      <w:r>
        <w:rPr>
          <w:rFonts w:hint="eastAsia"/>
        </w:rPr>
        <w:br/>
      </w:r>
      <w:r>
        <w:rPr>
          <w:rFonts w:hint="eastAsia"/>
        </w:rPr>
        <w:t>　　图表 达安基因经营能力分析</w:t>
      </w:r>
      <w:r>
        <w:rPr>
          <w:rFonts w:hint="eastAsia"/>
        </w:rPr>
        <w:br/>
      </w:r>
      <w:r>
        <w:rPr>
          <w:rFonts w:hint="eastAsia"/>
        </w:rPr>
        <w:t>　　图表 达安基因成长能力分析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dccb4d5d24843" w:history="1">
        <w:r>
          <w:rPr>
            <w:rStyle w:val="Hyperlink"/>
          </w:rPr>
          <w:t>中国一次性医疗器械POCT行业现状调研分析及市场前景预测报告（2024版）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dccb4d5d24843" w:history="1">
        <w:r>
          <w:rPr>
            <w:rStyle w:val="Hyperlink"/>
          </w:rPr>
          <w:t>https://www.20087.com/M_YiLiaoBaoJian/39/YiCiXingYiLiaoQiXiePOCTWeiLaiFaZhanQuShi.html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8457ed3b64ecb" w:history="1">
      <w:r>
        <w:rPr>
          <w:rStyle w:val="Hyperlink"/>
        </w:rPr>
        <w:t>中国一次性医疗器械POCT行业现状调研分析及市场前景预测报告（2024版）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YiCiXingYiLiaoQiXiePOCTWeiLaiFaZhanQuShi.html" TargetMode="External" Id="R364dccb4d5d2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YiCiXingYiLiaoQiXiePOCTWeiLaiFaZhanQuShi.html" TargetMode="External" Id="R1cc8457ed3b6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2023-08-23T01:51:00Z</dcterms:created>
  <dcterms:modified xsi:type="dcterms:W3CDTF">2023-08-23T02:51:00Z</dcterms:modified>
  <dc:subject>中国一次性医疗器械POCT行业现状调研分析及市场前景预测报告（2024版）</dc:subject>
  <dc:title>中国一次性医疗器械POCT行业现状调研分析及市场前景预测报告（2024版）</dc:title>
  <cp:keywords>中国一次性医疗器械POCT行业现状调研分析及市场前景预测报告（2024版）</cp:keywords>
  <dc:description>中国一次性医疗器械POCT行业现状调研分析及市场前景预测报告（2024版）</dc:description>
</cp:coreProperties>
</file>