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cf41f31334c3f" w:history="1">
              <w:r>
                <w:rPr>
                  <w:rStyle w:val="Hyperlink"/>
                </w:rPr>
                <w:t>2026-2032年中国介入机器人市场现状调研与发展前景预测分析报告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cf41f31334c3f" w:history="1">
              <w:r>
                <w:rPr>
                  <w:rStyle w:val="Hyperlink"/>
                </w:rPr>
                <w:t>2026-2032年中国介入机器人市场现状调研与发展前景预测分析报告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cf41f31334c3f" w:history="1">
                <w:r>
                  <w:rPr>
                    <w:rStyle w:val="Hyperlink"/>
                  </w:rPr>
                  <w:t>https://www.20087.com/9/33/JieRuJiQiRenDeQianJing.html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机器人是用于辅助医生完成血管内、神经或肿瘤微创介入手术的精密医疗设备，通过力反馈、影像导航与机械臂控制提升操作精度与稳定性，典型应用包括冠脉支架植入、神经栓塞与射频消融。当前高端产品已实现亚毫米级定位与远程操控，部分获FDA或NMPA认证。临床研究表明，机器人可降低术者辐射暴露、提高复杂病变处理成功率。然而，设备购置与耗材成本高昂，限制基层普及；手术时间延长、学习曲线陡峭亦影响医生采纳意愿；且现有系统多聚焦单一术式，通用性不足。</w:t>
      </w:r>
      <w:r>
        <w:rPr>
          <w:rFonts w:hint="eastAsia"/>
        </w:rPr>
        <w:br/>
      </w:r>
      <w:r>
        <w:rPr>
          <w:rFonts w:hint="eastAsia"/>
        </w:rPr>
        <w:t>　　未来，介入机器人将向多模态融合、自主操作与普惠化延伸。术中CT/MRI与DSA影像实时融合，构建三维导航地图；AI识别血管解剖结构，辅助路径规划。轻量化、模块化设计降低部署门槛；国产替代加速推动价格下行。在5G远程手术支持下，优质医疗资源可覆盖偏远地区。长远看，介入机器人将从“医生手部延伸”进化为“智能手术伙伴”，其发展方向是精准性、安全性与可及性的协同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cf41f31334c3f" w:history="1">
        <w:r>
          <w:rPr>
            <w:rStyle w:val="Hyperlink"/>
          </w:rPr>
          <w:t>2026-2032年中国介入机器人市场现状调研与发展前景预测分析报告</w:t>
        </w:r>
      </w:hyperlink>
      <w:r>
        <w:rPr>
          <w:rFonts w:hint="eastAsia"/>
        </w:rPr>
        <w:t>》依托对介入机器人行业多年的深入监测与研究，综合分析了介入机器人行业的产业链、市场规模与需求、价格动态。报告运用定量与定性的科学研究方法，准确揭示了介入机器人行业现状，并对市场前景、发展趋势进行了科学预测。同时，报告聚焦介入机器人重点企业，深入探讨了行业竞争格局、市场集中度及品牌影响力，还对介入机器人细分市场进行了详尽剖析。介入机器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介入机器人行业概述</w:t>
      </w:r>
      <w:r>
        <w:rPr>
          <w:rFonts w:hint="eastAsia"/>
        </w:rPr>
        <w:br/>
      </w:r>
      <w:r>
        <w:rPr>
          <w:rFonts w:hint="eastAsia"/>
        </w:rPr>
        <w:t>　　第一节 介入机器人定义与分类</w:t>
      </w:r>
      <w:r>
        <w:rPr>
          <w:rFonts w:hint="eastAsia"/>
        </w:rPr>
        <w:br/>
      </w:r>
      <w:r>
        <w:rPr>
          <w:rFonts w:hint="eastAsia"/>
        </w:rPr>
        <w:t>　　第二节 介入机器人应用领域</w:t>
      </w:r>
      <w:r>
        <w:rPr>
          <w:rFonts w:hint="eastAsia"/>
        </w:rPr>
        <w:br/>
      </w:r>
      <w:r>
        <w:rPr>
          <w:rFonts w:hint="eastAsia"/>
        </w:rPr>
        <w:t>　　第三节 介入机器人行业经济指标分析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介入机器人产业链及经营模式分析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三、介入机器人销售模式及销售渠道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全球介入机器人市场发展综述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2020-2025年全球介入机器人市场规模与趋势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主要国家与地区介入机器人市场分析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2026-2032年全球介入机器人行业发展趋势与前景预测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中国介入机器人行业市场分析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2025-2026年介入机器人产能与投资动态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一、国内介入机器人产能及利用情况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二、介入机器人产能扩张与投资动态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2026-2032年介入机器人行业产量统计与趋势预测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一、2020-2025年介入机器人行业产量数据统计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1、2020-2025年介入机器人产量及增长趋势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2、2020-2025年介入机器人细分产品产量及份额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二、影响介入机器人产量的关键因素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三、2026-2032年介入机器人产量预测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2026-2032年介入机器人市场需求与销售分析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一、2025-2026年介入机器人行业需求现状</w:t>
      </w:r>
      <w:r>
        <w:rPr>
          <w:rFonts w:hint="eastAsia"/>
        </w:rPr>
        <w:br/>
      </w:r>
      <w:r>
        <w:rPr>
          <w:rFonts w:hint="eastAsia"/>
        </w:rPr>
        <w:t>　　　　二、介入机器人客户群体与需求特点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三、2020-2025年介入机器人行业销售规模分析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四、2026-2032年介入机器人市场增长潜力与规模预测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中国介入机器人细分市场与下游应用领域分析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介入机器人细分市场分析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一、2025-2026年介入机器人主要细分产品市场现状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介入机器人下游应用与客户群体分析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一、2025-2026年介入机器人各应用领域市场现状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2025-2026年介入机器人行业技术发展现状及趋势分析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介入机器人行业技术发展现状分析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国内外介入机器人行业技术差异与原因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介入机器人行业技术发展方向、趋势预测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提升介入机器人行业技术能力策略建议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介入机器人价格机制与竞争策略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一、2020-2025年介入机器人市场价格走势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介入机器人定价策略与方法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2026-2032年介入机器人价格竞争态势与趋势预测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中国介入机器人行业重点区域市场研究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2025-2026年重点区域介入机器人市场发展概况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三、2026-2032年介入机器人行业发展潜力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三、2026-2032年介入机器人行业发展潜力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三、2026-2032年介入机器人行业发展潜力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三、2026-2032年介入机器人行业发展潜力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2020-2025年中国介入机器人行业进出口情况分析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介入机器人行业进口情况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一、2020-2025年介入机器人进口规模及增长情况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二、介入机器人主要进口来源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介入机器人行业出口情况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一、2020-2025年介入机器人出口规模及增长情况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二、介入机器人主要出口目的地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2020-2025年中国介入机器人行业总体发展与财务状况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2020-2025年中国介入机器人行业规模情况</w:t>
      </w:r>
      <w:r>
        <w:rPr>
          <w:rFonts w:hint="eastAsia"/>
        </w:rPr>
        <w:br/>
      </w:r>
      <w:r>
        <w:rPr>
          <w:rFonts w:hint="eastAsia"/>
        </w:rPr>
        <w:t>　　　　一、介入机器人行业企业数量规模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二、介入机器人行业从业人员规模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三、介入机器人行业市场敏感性分析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2020-2025年中国介入机器人行业财务能力分析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一、介入机器人行业盈利能力</w:t>
      </w:r>
      <w:r>
        <w:rPr>
          <w:rFonts w:hint="eastAsia"/>
        </w:rPr>
        <w:br/>
      </w:r>
      <w:r>
        <w:rPr>
          <w:rFonts w:hint="eastAsia"/>
        </w:rPr>
        <w:t>　　　　二、介入机器人行业偿债能力</w:t>
      </w:r>
      <w:r>
        <w:rPr>
          <w:rFonts w:hint="eastAsia"/>
        </w:rPr>
        <w:br/>
      </w:r>
      <w:r>
        <w:rPr>
          <w:rFonts w:hint="eastAsia"/>
        </w:rPr>
        <w:t>　　　　三、介入机器人行业营运能力</w:t>
      </w:r>
      <w:r>
        <w:rPr>
          <w:rFonts w:hint="eastAsia"/>
        </w:rPr>
        <w:br/>
      </w:r>
      <w:r>
        <w:rPr>
          <w:rFonts w:hint="eastAsia"/>
        </w:rPr>
        <w:t>　　　　四、介入机器人行业发展能力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介入机器人行业重点企业调研分析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中国介入机器人行业竞争格局分析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介入机器人行业竞争格局总览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2025-2026年介入机器人行业竞争力分析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2020-2025年介入机器人行业企业并购活动分析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2025-2026年介入机器人行业会展与招投标活动分析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一、介入机器人行业会展活动及其市场影响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2026年中国介入机器人企业发展企业发展策略与建议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介入机器人销售模式与渠道策略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介入机器人品牌与市场推广策略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介入机器人研发投入与技术创新能力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介入机器人合作联盟与资源整合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中国介入机器人行业风险与对策</w:t>
      </w:r>
      <w:r>
        <w:rPr>
          <w:rFonts w:hint="eastAsia"/>
        </w:rPr>
        <w:br/>
      </w:r>
      <w:r>
        <w:rPr>
          <w:rFonts w:hint="eastAsia"/>
        </w:rPr>
        <w:t>　　第一节 介入机器人行业SWOT分析</w:t>
      </w:r>
      <w:r>
        <w:rPr>
          <w:rFonts w:hint="eastAsia"/>
        </w:rPr>
        <w:br/>
      </w:r>
      <w:r>
        <w:rPr>
          <w:rFonts w:hint="eastAsia"/>
        </w:rPr>
        <w:t>　　　　一、介入机器人行业优势</w:t>
      </w:r>
      <w:r>
        <w:rPr>
          <w:rFonts w:hint="eastAsia"/>
        </w:rPr>
        <w:br/>
      </w:r>
      <w:r>
        <w:rPr>
          <w:rFonts w:hint="eastAsia"/>
        </w:rPr>
        <w:t>　　　　二、介入机器人行业劣势</w:t>
      </w:r>
      <w:r>
        <w:rPr>
          <w:rFonts w:hint="eastAsia"/>
        </w:rPr>
        <w:br/>
      </w:r>
      <w:r>
        <w:rPr>
          <w:rFonts w:hint="eastAsia"/>
        </w:rPr>
        <w:t>　　　　三、介入机器人市场机会</w:t>
      </w:r>
      <w:r>
        <w:rPr>
          <w:rFonts w:hint="eastAsia"/>
        </w:rPr>
        <w:br/>
      </w:r>
      <w:r>
        <w:rPr>
          <w:rFonts w:hint="eastAsia"/>
        </w:rPr>
        <w:t>　　　　四、介入机器人市场威胁</w:t>
      </w:r>
      <w:r>
        <w:rPr>
          <w:rFonts w:hint="eastAsia"/>
        </w:rPr>
        <w:br/>
      </w:r>
      <w:r>
        <w:rPr>
          <w:rFonts w:hint="eastAsia"/>
        </w:rPr>
        <w:t>　　第二节 介入机器人行业风险及对策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2026-2032年中国介入机器人行业前景与发展趋势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2025-2026年介入机器人行业发展环境分析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一、介入机器人行业主管部门与监管体制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二、介入机器人行业主要法律法规及政策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三、介入机器人行业标准与质量监管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2026-2032年介入机器人行业发展趋势与方向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2026-2032年介入机器人行业发展潜力与机遇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介入机器人行业研究结论与建议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中.智.林.－介入机器人行业发展建议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介入机器人行业历程</w:t>
      </w:r>
      <w:r>
        <w:rPr>
          <w:rFonts w:hint="eastAsia"/>
        </w:rPr>
        <w:br/>
      </w:r>
      <w:r>
        <w:rPr>
          <w:rFonts w:hint="eastAsia"/>
        </w:rPr>
        <w:t>　　图表 介入机器人行业生命周期</w:t>
      </w:r>
      <w:r>
        <w:rPr>
          <w:rFonts w:hint="eastAsia"/>
        </w:rPr>
        <w:br/>
      </w:r>
      <w:r>
        <w:rPr>
          <w:rFonts w:hint="eastAsia"/>
        </w:rPr>
        <w:t>　　图表 介入机器人行业产业链分析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2020-2025年介入机器人行业市场容量分析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2020-2025年中国介入机器人行业产量及增长趋势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2020-2025年中国介入机器人市场需求量及增速统计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2025年中国介入机器人行业需求领域分布格局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2020-2025年中国介入机器人行业盈利情况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2020-2025年中国介入机器人行业利润总额统计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2020-2025年中国介入机器人进口金额分析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2020-2025年中国介入机器人出口数量分析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2020-2025年中国介入机器人出口金额分析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2025年中国介入机器人进口国家及地区分析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2025年中国介入机器人出口国家及地区分析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2020-2025年中国介入机器人行业企业平均规模情况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介入机器人重点企业（一）基本信息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介入机器人重点企业（一）主要经济指标情况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介入机器人重点企业（二）主要经济指标情况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介入机器人重点企业（三）经营情况分析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介入机器人重点企业（三）主要经济指标情况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介入机器人重点企业（三）成长能力情况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2026-2032年中国介入机器人行业产能预测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2026-2032年中国介入机器人行业产量预测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2026-2032年中国介入机器人市场需求量预测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2026-2032年中国介入机器人行业供需平衡预测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2026-2032年中国介入机器人行业市场容量预测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2026-2032年中国介入机器人行业市场规模预测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2026-2032年中国介入机器人市场前景分析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2026-2032年中国介入机器人行业发展趋势预测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cf41f31334c3f" w:history="1">
        <w:r>
          <w:rPr>
            <w:rStyle w:val="Hyperlink"/>
          </w:rPr>
          <w:t>2026-2032年中国介入机器人市场现状调研与发展前景预测分析报告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cf41f31334c3f" w:history="1">
        <w:r>
          <w:rPr>
            <w:rStyle w:val="Hyperlink"/>
          </w:rPr>
          <w:t>https://www.20087.com/9/33/JieRuJiQiRenDeQianJing.html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热点：中国外骨骼机器人公司、介入机器人品牌、做手术机器人、介入机器人上市公司、女性机器人售价一览表、介入机器人上市股票、女性机器人售价13万、介入机器人概念股票、机器人最核心三个零部件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96a7d60c9492d" w:history="1">
      <w:r>
        <w:rPr>
          <w:rStyle w:val="Hyperlink"/>
        </w:rPr>
        <w:t>2026-2032年中国介入机器人市场现状调研与发展前景预测分析报告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eRuJiQiRenDeQianJing.html" TargetMode="External" Id="Rb10cf41f3133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eRuJiQiRenDeQianJing.html" TargetMode="External" Id="R0a496a7d60c9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2025-12-26T02:44:28Z</dcterms:created>
  <dcterms:modified xsi:type="dcterms:W3CDTF">2025-12-26T03:44:28Z</dcterms:modified>
  <dc:subject>2026-2032年中国介入机器人市场现状调研与发展前景预测分析报告</dc:subject>
  <dc:title>2026-2032年中国介入机器人市场现状调研与发展前景预测分析报告</dc:title>
  <cp:keywords>2026-2032年中国介入机器人市场现状调研与发展前景预测分析报告</cp:keywords>
  <dc:description>2026-2032年中国介入机器人市场现状调研与发展前景预测分析报告</dc:description>
</cp:coreProperties>
</file>