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936e28c44c02" w:history="1">
              <w:r>
                <w:rPr>
                  <w:rStyle w:val="Hyperlink"/>
                </w:rPr>
                <w:t>2024-2030年中国儿童维生素市场调查研究及发展趋势分析报告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936e28c44c02" w:history="1">
              <w:r>
                <w:rPr>
                  <w:rStyle w:val="Hyperlink"/>
                </w:rPr>
                <w:t>2024-2030年中国儿童维生素市场调查研究及发展趋势分析报告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2936e28c44c02" w:history="1">
                <w:r>
                  <w:rPr>
                    <w:rStyle w:val="Hyperlink"/>
                  </w:rPr>
                  <w:t>https://www.20087.com/9/03/ErTongWeiShengSuHangYeQuShi.html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维生素产品市场已发展成熟，产品形式多样，包括片剂、口服液、软糖等，旨在补充儿童日常所需的维生素和矿物质，促进健康成长。当前市场上产品多强调天然来源、无添加，满足家长对安全性的高要求。随着消费者健康意识的增强，对产品成分的透明度和科学配比的关注度也在提升。</w:t>
      </w:r>
      <w:r>
        <w:rPr>
          <w:rFonts w:hint="eastAsia"/>
        </w:rPr>
        <w:br/>
      </w:r>
      <w:r>
        <w:rPr>
          <w:rFonts w:hint="eastAsia"/>
        </w:rPr>
        <w:t>　　未来儿童维生素产品将更加注重个性化与科学定制。基于儿童不同年龄阶段的营养需求，企业将开发更加细分的产品线，并通过基因检测等技术提供个性化营养解决方案。此外，可持续包装和环保理念的融入，将成为行业发展的新趋势，响应全球对环境保护的呼吁。同时，结合数字健康管理工具，如APP追踪服用情况和营养教育，将提升消费者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936e28c44c02" w:history="1">
        <w:r>
          <w:rPr>
            <w:rStyle w:val="Hyperlink"/>
          </w:rPr>
          <w:t>2024-2030年中国儿童维生素市场调查研究及发展趋势分析报告</w:t>
        </w:r>
      </w:hyperlink>
      <w:r>
        <w:rPr>
          <w:rFonts w:hint="eastAsia"/>
        </w:rPr>
        <w:t>》在多年儿童维生素行业研究的基础上，结合中国儿童维生素行业市场的发展现状，通过资深研究团队对儿童维生素市场资料进行整理，并依托国家权威数据资源和长期市场监测的数据库，对儿童维生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2936e28c44c02" w:history="1">
        <w:r>
          <w:rPr>
            <w:rStyle w:val="Hyperlink"/>
          </w:rPr>
          <w:t>2024-2030年中国儿童维生素市场调查研究及发展趋势分析报告</w:t>
        </w:r>
      </w:hyperlink>
      <w:r>
        <w:rPr>
          <w:rFonts w:hint="eastAsia"/>
        </w:rPr>
        <w:t>》可以帮助投资者准确把握儿童维生素行业的市场现状，为投资者进行投资作出儿童维生素行业前景预判，挖掘儿童维生素行业投资价值，同时提出儿童维生素行业投资策略、营销策略等方面的建议。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儿童维生素市场概述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按照不同产品类型，儿童维生素主要可以分为如下几个类别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中国不同产品类型儿童维生素增长趋势2019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从不同应用，儿童维生素主要包括如下几个方面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中国不同应用儿童维生素增长趋势2019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中国儿童维生素发展现状及未来趋势（2019-2030）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中国市场儿童维生素收入及增长率（2019-2030）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中国市场儿童维生素销量及增长率（2019-2030）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中国市场主要儿童维生素厂商分析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中国市场主要厂商儿童维生素销量、收入及市场份额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中国市场主要厂商儿童维生素销量（2019-2024）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中国市场主要厂商儿童维生素收入（2019-2024）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2023年中国市场主要厂商儿童维生素收入排名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中国市场主要厂商儿童维生素价格（2019-2024）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中国市场主要厂商儿童维生素总部及产地分布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中国市场主要厂商成立时间及儿童维生素商业化日期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中国市场主要厂商儿童维生素产品类型及应用</w:t>
      </w:r>
      <w:r>
        <w:rPr>
          <w:rFonts w:hint="eastAsia"/>
        </w:rPr>
        <w:br/>
      </w:r>
      <w:r>
        <w:rPr>
          <w:rFonts w:hint="eastAsia"/>
        </w:rPr>
        <w:t>　　2.5 儿童维生素行业集中度、竞争程度分析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儿童维生素行业集中度分析：2023年中国Top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中国儿童维生素第一梯队、第二梯队和第三梯队厂商（品牌）及2023年市场份额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中国市场儿童维生素主要企业分析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重点企业（26）在中国市场儿童维生素销量、收入、价格及毛利率（2019-2024）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不同类型儿童维生素分析</w:t>
      </w:r>
      <w:r>
        <w:rPr>
          <w:rFonts w:hint="eastAsia"/>
        </w:rPr>
        <w:br/>
      </w:r>
      <w:r>
        <w:rPr>
          <w:rFonts w:hint="eastAsia"/>
        </w:rPr>
        <w:t>　　4.1 中国市场不同产品类型儿童维生素销量（2019-2030）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中国市场不同产品类型儿童维生素销量及市场份额（2019-2024）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中国市场不同产品类型儿童维生素销量预测（2024-2030）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中国市场不同产品类型儿童维生素规模（2019-2030）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中国市场不同产品类型儿童维生素规模及市场份额（2019-2024）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中国市场不同产品类型儿童维生素规模预测（2024-2030）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中国市场不同产品类型儿童维生素价格走势（2019-2030）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不同应用儿童维生素分析</w:t>
      </w:r>
      <w:r>
        <w:rPr>
          <w:rFonts w:hint="eastAsia"/>
        </w:rPr>
        <w:br/>
      </w:r>
      <w:r>
        <w:rPr>
          <w:rFonts w:hint="eastAsia"/>
        </w:rPr>
        <w:t>　　5.1 中国市场不同应用儿童维生素销量（2019-2030）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中国市场不同应用儿童维生素销量及市场份额（2019-2024）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中国市场不同应用儿童维生素销量预测（2024-2030）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中国市场不同应用儿童维生素规模（2019-2030）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中国市场不同应用儿童维生素规模及市场份额（2019-2024）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中国市场不同应用儿童维生素规模预测（2024-2030）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中国市场不同应用儿童维生素价格走势（2019-2030）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儿童维生素行业发展分析---发展趋势</w:t>
      </w:r>
      <w:r>
        <w:rPr>
          <w:rFonts w:hint="eastAsia"/>
        </w:rPr>
        <w:br/>
      </w:r>
      <w:r>
        <w:rPr>
          <w:rFonts w:hint="eastAsia"/>
        </w:rPr>
        <w:t>　　6.2 儿童维生素行业发展分析---厂商壁垒</w:t>
      </w:r>
      <w:r>
        <w:rPr>
          <w:rFonts w:hint="eastAsia"/>
        </w:rPr>
        <w:br/>
      </w:r>
      <w:r>
        <w:rPr>
          <w:rFonts w:hint="eastAsia"/>
        </w:rPr>
        <w:t>　　6.3 儿童维生素行业发展分析---驱动因素</w:t>
      </w:r>
      <w:r>
        <w:rPr>
          <w:rFonts w:hint="eastAsia"/>
        </w:rPr>
        <w:br/>
      </w:r>
      <w:r>
        <w:rPr>
          <w:rFonts w:hint="eastAsia"/>
        </w:rPr>
        <w:t>　　6.4 儿童维生素行业发展分析---制约因素</w:t>
      </w:r>
      <w:r>
        <w:rPr>
          <w:rFonts w:hint="eastAsia"/>
        </w:rPr>
        <w:br/>
      </w:r>
      <w:r>
        <w:rPr>
          <w:rFonts w:hint="eastAsia"/>
        </w:rPr>
        <w:t>　　6.5 儿童维生素中国企业SWOT分析</w:t>
      </w:r>
      <w:r>
        <w:rPr>
          <w:rFonts w:hint="eastAsia"/>
        </w:rPr>
        <w:br/>
      </w:r>
      <w:r>
        <w:rPr>
          <w:rFonts w:hint="eastAsia"/>
        </w:rPr>
        <w:t>　　6.6 儿童维生素行业政策环境分析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儿童维生素行业产业链简介</w:t>
      </w:r>
      <w:r>
        <w:rPr>
          <w:rFonts w:hint="eastAsia"/>
        </w:rPr>
        <w:br/>
      </w:r>
      <w:r>
        <w:rPr>
          <w:rFonts w:hint="eastAsia"/>
        </w:rPr>
        <w:t>　　7.2 儿童维生素产业链分析-上游</w:t>
      </w:r>
      <w:r>
        <w:rPr>
          <w:rFonts w:hint="eastAsia"/>
        </w:rPr>
        <w:br/>
      </w:r>
      <w:r>
        <w:rPr>
          <w:rFonts w:hint="eastAsia"/>
        </w:rPr>
        <w:t>　　7.3 儿童维生素产业链分析-中游</w:t>
      </w:r>
      <w:r>
        <w:rPr>
          <w:rFonts w:hint="eastAsia"/>
        </w:rPr>
        <w:br/>
      </w:r>
      <w:r>
        <w:rPr>
          <w:rFonts w:hint="eastAsia"/>
        </w:rPr>
        <w:t>　　7.4 儿童维生素产业链分析-下游：行业场景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儿童维生素行业采购模式</w:t>
      </w:r>
      <w:r>
        <w:rPr>
          <w:rFonts w:hint="eastAsia"/>
        </w:rPr>
        <w:br/>
      </w:r>
      <w:r>
        <w:rPr>
          <w:rFonts w:hint="eastAsia"/>
        </w:rPr>
        <w:t>　　7.6 儿童维生素行业生产模式</w:t>
      </w:r>
      <w:r>
        <w:rPr>
          <w:rFonts w:hint="eastAsia"/>
        </w:rPr>
        <w:br/>
      </w:r>
      <w:r>
        <w:rPr>
          <w:rFonts w:hint="eastAsia"/>
        </w:rPr>
        <w:t>　　7.7 儿童维生素行业销售模式及销售渠道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中国本土儿童维生素产能、产量分析</w:t>
      </w:r>
      <w:r>
        <w:rPr>
          <w:rFonts w:hint="eastAsia"/>
        </w:rPr>
        <w:br/>
      </w:r>
      <w:r>
        <w:rPr>
          <w:rFonts w:hint="eastAsia"/>
        </w:rPr>
        <w:t>　　8.1 中国儿童维生素供需现状及预测（2019-2030）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中国儿童维生素产能、产量、产能利用率及发展趋势（2019-2030）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中国儿童维生素产量、市场需求量及发展趋势（2019-2030）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中国儿童维生素进出口分析</w:t>
      </w:r>
      <w:r>
        <w:rPr>
          <w:rFonts w:hint="eastAsia"/>
        </w:rPr>
        <w:br/>
      </w:r>
      <w:r>
        <w:rPr>
          <w:rFonts w:hint="eastAsia"/>
        </w:rPr>
        <w:t>　　　　8.2.1 中国市场儿童维生素主要进口来源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中国市场儿童维生素主要出口目的地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不同产品类型，儿童维生素市场规模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不同应用儿童维生素市场规模2019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中国市场主要厂商儿童维生素销量（2019-2024）&amp;（千件）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中国市场主要厂商儿童维生素销量市场份额（2019-2024）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中国市场主要厂商儿童维生素收入（2019-2024）&amp;（万元）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中国市场主要厂商儿童维生素收入份额（2019-2024）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2023年中国主要生产商儿童维生素收入排名（万元）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中国市场主要厂商儿童维生素价格（2019-2024）&amp;（元/件）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中国市场主要厂商儿童维生素总部及产地分布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中国市场主要厂商成立时间及儿童维生素商业化日期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中国市场主要厂商儿童维生素产品类型及应用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2023年中国市场儿童维生素主要厂商市场地位（第一梯队、第二梯队和第三梯队）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重点企业（21）儿童维生素公生产基地、总部、竞争对手及市场地位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儿童维生素生产基地、总部、竞争对手及市场地位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儿童维生素产品规格、参数及市场应用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儿童维生素销量（千件）、收入（万元）、价格（元/件）及毛利率（2019-2024）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中国市场不同类型儿童维生素销量（2019-2024）&amp;（千件）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表144 中国市场不同类型儿童维生素销量市场份额（2019-2024）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表145 中国市场不同类型儿童维生素销量预测（2024-2030）&amp;（千件）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表146 中国市场不同类型儿童维生素销量市场份额预测（2024-2030）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中国市场不同类型儿童维生素规模（2019-2024）&amp;（万元）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中国市场不同类型儿童维生素规模市场份额（2019-2024）</w:t>
      </w:r>
      <w:r>
        <w:rPr>
          <w:rFonts w:hint="eastAsia"/>
        </w:rPr>
        <w:br/>
      </w:r>
      <w:r>
        <w:rPr>
          <w:rFonts w:hint="eastAsia"/>
        </w:rPr>
        <w:t>　　表149 中国市场不同类型儿童维生素规模预测（2024-2030）&amp;（万元）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中国市场不同类型儿童维生素规模市场份额预测（2024-2030）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表151 中国市场不同应用儿童维生素销量（2019-2024）&amp;（千件）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表152 中国市场不同应用儿童维生素销量市场份额（2019-2024）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表153 中国市场不同应用儿童维生素销量预测（2024-2030）&amp;（千件）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中国市场不同应用儿童维生素销量市场份额预测（2024-2030）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中国市场不同应用儿童维生素规模（2019-2024）&amp;（万元）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中国市场不同应用儿童维生素规模市场份额（2019-2024）</w:t>
      </w:r>
      <w:r>
        <w:rPr>
          <w:rFonts w:hint="eastAsia"/>
        </w:rPr>
        <w:br/>
      </w:r>
      <w:r>
        <w:rPr>
          <w:rFonts w:hint="eastAsia"/>
        </w:rPr>
        <w:t>　　表157 中国市场不同应用儿童维生素规模预测（2024-2030）&amp;（万元）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中国市场不同应用儿童维生素规模市场份额预测（2024-2030）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表159 儿童维生素行业发展分析---发展趋势</w:t>
      </w:r>
      <w:r>
        <w:rPr>
          <w:rFonts w:hint="eastAsia"/>
        </w:rPr>
        <w:br/>
      </w:r>
      <w:r>
        <w:rPr>
          <w:rFonts w:hint="eastAsia"/>
        </w:rPr>
        <w:t>　　表160 儿童维生素行业发展分析---厂商壁垒</w:t>
      </w:r>
      <w:r>
        <w:rPr>
          <w:rFonts w:hint="eastAsia"/>
        </w:rPr>
        <w:br/>
      </w:r>
      <w:r>
        <w:rPr>
          <w:rFonts w:hint="eastAsia"/>
        </w:rPr>
        <w:t>　　表161 儿童维生素行业发展分析---驱动因素</w:t>
      </w:r>
      <w:r>
        <w:rPr>
          <w:rFonts w:hint="eastAsia"/>
        </w:rPr>
        <w:br/>
      </w:r>
      <w:r>
        <w:rPr>
          <w:rFonts w:hint="eastAsia"/>
        </w:rPr>
        <w:t>　　表162 儿童维生素行业发展分析---制约因素</w:t>
      </w:r>
      <w:r>
        <w:rPr>
          <w:rFonts w:hint="eastAsia"/>
        </w:rPr>
        <w:br/>
      </w:r>
      <w:r>
        <w:rPr>
          <w:rFonts w:hint="eastAsia"/>
        </w:rPr>
        <w:t>　　表163 儿童维生素行业相关重点政策一览</w:t>
      </w:r>
      <w:r>
        <w:rPr>
          <w:rFonts w:hint="eastAsia"/>
        </w:rPr>
        <w:br/>
      </w:r>
      <w:r>
        <w:rPr>
          <w:rFonts w:hint="eastAsia"/>
        </w:rPr>
        <w:t>　　表164 儿童维生素行业供应链分析</w:t>
      </w:r>
      <w:r>
        <w:rPr>
          <w:rFonts w:hint="eastAsia"/>
        </w:rPr>
        <w:br/>
      </w:r>
      <w:r>
        <w:rPr>
          <w:rFonts w:hint="eastAsia"/>
        </w:rPr>
        <w:t>　　表165 儿童维生素上游原料供应商</w:t>
      </w:r>
      <w:r>
        <w:rPr>
          <w:rFonts w:hint="eastAsia"/>
        </w:rPr>
        <w:br/>
      </w:r>
      <w:r>
        <w:rPr>
          <w:rFonts w:hint="eastAsia"/>
        </w:rPr>
        <w:t>　　表166 儿童维生素行业主要下游客户</w:t>
      </w:r>
      <w:r>
        <w:rPr>
          <w:rFonts w:hint="eastAsia"/>
        </w:rPr>
        <w:br/>
      </w:r>
      <w:r>
        <w:rPr>
          <w:rFonts w:hint="eastAsia"/>
        </w:rPr>
        <w:t>　　表167 儿童维生素典型经销商</w:t>
      </w:r>
      <w:r>
        <w:rPr>
          <w:rFonts w:hint="eastAsia"/>
        </w:rPr>
        <w:br/>
      </w:r>
      <w:r>
        <w:rPr>
          <w:rFonts w:hint="eastAsia"/>
        </w:rPr>
        <w:t>　　表168 中国儿童维生素产量、销量、进口量及出口量（2019-2024）&amp;（千件）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表169 中国儿童维生素产量、销量、进口量及出口量预测（2024-2030）&amp;（千件）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表170 中国市场儿童维生素主要进口来源</w:t>
      </w:r>
      <w:r>
        <w:rPr>
          <w:rFonts w:hint="eastAsia"/>
        </w:rPr>
        <w:br/>
      </w:r>
      <w:r>
        <w:rPr>
          <w:rFonts w:hint="eastAsia"/>
        </w:rPr>
        <w:t>　　表171 中国市场儿童维生素主要出口目的地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儿童维生素产品图片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中国不同产品类型儿童维生素产量市场份额2023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中国不同应用儿童维生素市场份额2023 vs 2024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中国市场儿童维生素市场规模，2019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中国市场儿童维生素收入及增长率（2019-2030）&amp;（万元）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中国市场儿童维生素销量及增长率（2019-2030）&amp;（千件）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2023年中国市场主要厂商儿童维生素销量市场份额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2023年中国市场主要厂商儿童维生素收入市场份额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2023年中国市场前五大厂商儿童维生素市场份额</w:t>
      </w:r>
      <w:r>
        <w:rPr>
          <w:rFonts w:hint="eastAsia"/>
        </w:rPr>
        <w:br/>
      </w:r>
      <w:r>
        <w:rPr>
          <w:rFonts w:hint="eastAsia"/>
        </w:rPr>
        <w:t>　　图14 2023年中国市场儿童维生素第一梯队、第二梯队和第三梯队厂商（品牌）及市场份额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中国市场不同产品类型儿童维生素价格走势（2019-2030）&amp;（元/件）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中国市场不同应用儿童维生素价格走势（2019-2030）&amp;（元/件）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儿童维生素中国企业SWOT分析</w:t>
      </w:r>
      <w:r>
        <w:rPr>
          <w:rFonts w:hint="eastAsia"/>
        </w:rPr>
        <w:br/>
      </w:r>
      <w:r>
        <w:rPr>
          <w:rFonts w:hint="eastAsia"/>
        </w:rPr>
        <w:t>　　图18 儿童维生素产业链</w:t>
      </w:r>
      <w:r>
        <w:rPr>
          <w:rFonts w:hint="eastAsia"/>
        </w:rPr>
        <w:br/>
      </w:r>
      <w:r>
        <w:rPr>
          <w:rFonts w:hint="eastAsia"/>
        </w:rPr>
        <w:t>　　图19 儿童维生素行业采购模式分析</w:t>
      </w:r>
      <w:r>
        <w:rPr>
          <w:rFonts w:hint="eastAsia"/>
        </w:rPr>
        <w:br/>
      </w:r>
      <w:r>
        <w:rPr>
          <w:rFonts w:hint="eastAsia"/>
        </w:rPr>
        <w:t>　　图20 儿童维生素行业生产模式分析</w:t>
      </w:r>
      <w:r>
        <w:rPr>
          <w:rFonts w:hint="eastAsia"/>
        </w:rPr>
        <w:br/>
      </w:r>
      <w:r>
        <w:rPr>
          <w:rFonts w:hint="eastAsia"/>
        </w:rPr>
        <w:t>　　图21 儿童维生素行业销售模式分析</w:t>
      </w:r>
      <w:r>
        <w:rPr>
          <w:rFonts w:hint="eastAsia"/>
        </w:rPr>
        <w:br/>
      </w:r>
      <w:r>
        <w:rPr>
          <w:rFonts w:hint="eastAsia"/>
        </w:rPr>
        <w:t>　　图22 中国儿童维生素产能、产量、产能利用率及发展趋势（2019-2030）&amp;（千件）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中国儿童维生素产量、市场需求量及发展趋势（2019-2030）&amp;（千件）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936e28c44c02" w:history="1">
        <w:r>
          <w:rPr>
            <w:rStyle w:val="Hyperlink"/>
          </w:rPr>
          <w:t>2024-2030年中国儿童维生素市场调查研究及发展趋势分析报告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2936e28c44c02" w:history="1">
        <w:r>
          <w:rPr>
            <w:rStyle w:val="Hyperlink"/>
          </w:rPr>
          <w:t>https://www.20087.com/9/03/ErTongWeiShengSuHangYeQuShi.html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2817c1dde46c6" w:history="1">
      <w:r>
        <w:rPr>
          <w:rStyle w:val="Hyperlink"/>
        </w:rPr>
        <w:t>2024-2030年中国儿童维生素市场调查研究及发展趋势分析报告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rTongWeiShengSuHangYeQuShi.html" TargetMode="External" Id="R5292936e28c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rTongWeiShengSuHangYeQuShi.html" TargetMode="External" Id="Rd492817c1dd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2024-04-30T07:57:00Z</dcterms:created>
  <dcterms:modified xsi:type="dcterms:W3CDTF">2024-04-30T08:57:00Z</dcterms:modified>
  <dc:subject>2024-2030年中国儿童维生素市场调查研究及发展趋势分析报告</dc:subject>
  <dc:title>2024-2030年中国儿童维生素市场调查研究及发展趋势分析报告</dc:title>
  <cp:keywords>2024-2030年中国儿童维生素市场调查研究及发展趋势分析报告</cp:keywords>
  <dc:description>2024-2030年中国儿童维生素市场调查研究及发展趋势分析报告</dc:description>
</cp:coreProperties>
</file>