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e6e7cf23141fe" w:history="1">
              <w:r>
                <w:rPr>
                  <w:rStyle w:val="Hyperlink"/>
                </w:rPr>
                <w:t>中国生物罐市场分析与前景趋势报告（2026-2032年）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e6e7cf23141fe" w:history="1">
              <w:r>
                <w:rPr>
                  <w:rStyle w:val="Hyperlink"/>
                </w:rPr>
                <w:t>中国生物罐市场分析与前景趋势报告（2026-2032年）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e6e7cf23141fe" w:history="1">
                <w:r>
                  <w:rPr>
                    <w:rStyle w:val="Hyperlink"/>
                  </w:rPr>
                  <w:t>https://www.20087.com/9/23/ShengWuGuanShiChangQianJingFenXi.html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罐是生物制药与细胞培养过程中的核心反应容器，广泛应用于疫苗、单抗、基因治疗及干细胞生产，涵盖不锈钢固定式与一次性使用（SUB）两种主流类型。现代生物罐配备精密pH/DO电极、温度夹套、无菌取样阀及自动化控制系统，支持参数联动与批次记录，符合GMP与ASME BPE标准。在生物药研发加速与个性化医疗兴起背景下，用户对罐体可放大性、无菌保障及PAT（过程分析技术）集成能力提出更高要求。然而，一次性生物罐的塑料溶出物风险、供应链稳定性及废弃物处理问题引发行业关注；同时，大型不锈钢罐清洁验证成本高昂，限制柔性生产。</w:t>
      </w:r>
      <w:r>
        <w:rPr>
          <w:rFonts w:hint="eastAsia"/>
        </w:rPr>
        <w:br/>
      </w:r>
      <w:r>
        <w:rPr>
          <w:rFonts w:hint="eastAsia"/>
        </w:rPr>
        <w:t>　　未来，生物罐将向模块化、智能化与闭环控制方向突破。一方面，标准化接口的即插即用式生物反应器将支持快速产线切换；另一方面，嵌入式拉曼光谱与AI软测量技术将实现实时代谢物浓度预测，替代离线检测。在可持续性上，可回收生物袋材料与清洗水循环系统将降低环境负荷。此外，数字孪生模型将用于虚拟放大与工艺优化。长远看，生物罐将从物理容器升级为生物过程智能执行单元，支撑细胞与基因治疗等前沿领域向高效率、高一致性、高合规性制造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e6e7cf23141fe" w:history="1">
        <w:r>
          <w:rPr>
            <w:rStyle w:val="Hyperlink"/>
          </w:rPr>
          <w:t>中国生物罐市场分析与前景趋势报告（2026-2032年）</w:t>
        </w:r>
      </w:hyperlink>
      <w:r>
        <w:rPr>
          <w:rFonts w:hint="eastAsia"/>
        </w:rPr>
        <w:t>》基于多年行业研究经验，系统分析了生物罐产业链、市场规模、需求特征及价格趋势，客观呈现生物罐行业现状。报告科学预测了生物罐市场前景与发展方向，重点评估了生物罐重点企业的竞争格局与品牌影响力，同时挖掘生物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一次性罐</w:t>
      </w:r>
      <w:r>
        <w:rPr>
          <w:rFonts w:hint="eastAsia"/>
        </w:rPr>
        <w:br/>
      </w:r>
      <w:r>
        <w:rPr>
          <w:rFonts w:hint="eastAsia"/>
        </w:rPr>
        <w:t>　　　　1.2.3 可重复使用罐</w:t>
      </w:r>
      <w:r>
        <w:rPr>
          <w:rFonts w:hint="eastAsia"/>
        </w:rPr>
        <w:br/>
      </w:r>
      <w:r>
        <w:rPr>
          <w:rFonts w:hint="eastAsia"/>
        </w:rPr>
        <w:t>　　1.3 从不同应用，生物罐主要包括如下几个方面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中国生物罐发展现状及未来趋势（2021-2032）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中国市场主要厂商生物罐产品类型及应用</w:t>
      </w:r>
      <w:r>
        <w:rPr>
          <w:rFonts w:hint="eastAsia"/>
        </w:rPr>
        <w:br/>
      </w:r>
      <w:r>
        <w:rPr>
          <w:rFonts w:hint="eastAsia"/>
        </w:rPr>
        <w:t>　　2.7 生物罐行业集中度、竞争程度分析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不同应用生物罐分析</w:t>
      </w:r>
      <w:r>
        <w:rPr>
          <w:rFonts w:hint="eastAsia"/>
        </w:rPr>
        <w:br/>
      </w:r>
      <w:r>
        <w:rPr>
          <w:rFonts w:hint="eastAsia"/>
        </w:rPr>
        <w:t>　　5.1 中国市场不同应用生物罐销量（2021-2032）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生物罐行业发展分析---发展趋势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生物罐行业发展分析---厂商壁垒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生物罐行业发展分析---驱动因素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生物罐行业发展分析---制约因素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生物罐中国企业SWOT分析</w:t>
      </w:r>
      <w:r>
        <w:rPr>
          <w:rFonts w:hint="eastAsia"/>
        </w:rPr>
        <w:br/>
      </w:r>
      <w:r>
        <w:rPr>
          <w:rFonts w:hint="eastAsia"/>
        </w:rPr>
        <w:t>　　6.6 生物罐行业发展分析---行业政策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生物罐行业产业链简介</w:t>
      </w:r>
      <w:r>
        <w:rPr>
          <w:rFonts w:hint="eastAsia"/>
        </w:rPr>
        <w:br/>
      </w:r>
      <w:r>
        <w:rPr>
          <w:rFonts w:hint="eastAsia"/>
        </w:rPr>
        <w:t>　　7.2 生物罐产业链分析-上游</w:t>
      </w:r>
      <w:r>
        <w:rPr>
          <w:rFonts w:hint="eastAsia"/>
        </w:rPr>
        <w:br/>
      </w:r>
      <w:r>
        <w:rPr>
          <w:rFonts w:hint="eastAsia"/>
        </w:rPr>
        <w:t>　　7.3 生物罐产业链分析-中游</w:t>
      </w:r>
      <w:r>
        <w:rPr>
          <w:rFonts w:hint="eastAsia"/>
        </w:rPr>
        <w:br/>
      </w:r>
      <w:r>
        <w:rPr>
          <w:rFonts w:hint="eastAsia"/>
        </w:rPr>
        <w:t>　　7.4 生物罐产业链分析-下游</w:t>
      </w:r>
      <w:r>
        <w:rPr>
          <w:rFonts w:hint="eastAsia"/>
        </w:rPr>
        <w:br/>
      </w:r>
      <w:r>
        <w:rPr>
          <w:rFonts w:hint="eastAsia"/>
        </w:rPr>
        <w:t>　　7.5 生物罐行业采购模式</w:t>
      </w:r>
      <w:r>
        <w:rPr>
          <w:rFonts w:hint="eastAsia"/>
        </w:rPr>
        <w:br/>
      </w:r>
      <w:r>
        <w:rPr>
          <w:rFonts w:hint="eastAsia"/>
        </w:rPr>
        <w:t>　　7.6 生物罐行业生产模式</w:t>
      </w:r>
      <w:r>
        <w:rPr>
          <w:rFonts w:hint="eastAsia"/>
        </w:rPr>
        <w:br/>
      </w:r>
      <w:r>
        <w:rPr>
          <w:rFonts w:hint="eastAsia"/>
        </w:rPr>
        <w:t>　　7.7 生物罐行业销售模式及销售渠道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中国本土生物罐产能、产量分析</w:t>
      </w:r>
      <w:r>
        <w:rPr>
          <w:rFonts w:hint="eastAsia"/>
        </w:rPr>
        <w:br/>
      </w:r>
      <w:r>
        <w:rPr>
          <w:rFonts w:hint="eastAsia"/>
        </w:rPr>
        <w:t>　　8.1 中国生物罐供需现状及预测（2021-2032）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生物罐生产基地、总部、竞争对手及市场地位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生物罐产品规格、参数及市场应用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生物罐销量（台）、收入（万元）、价格（元/台）及毛利率（2021-2026）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中国市场不同产品类型生物罐销量（2021-2026）&amp;（台）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中国市场不同产品类型生物罐销量市场份额（2021-2026）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中国市场不同产品类型生物罐销量预测（2027-2032）&amp;（台）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中国市场不同产品类型生物罐销量市场份额预测（2027-2032）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中国市场不同产品类型生物罐规模（2021-2026）&amp;（万元）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中国市场不同产品类型生物罐规模市场份额（2021-2026）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中国市场不同产品类型生物罐规模预测（2027-2032）&amp;（万元）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中国市场不同产品类型生物罐规模市场份额预测（2027-2032）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中国市场不同应用生物罐销量（2021-2026）&amp;（台）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中国市场不同应用生物罐销量市场份额（2021-2026）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中国市场不同应用生物罐销量预测（2027-2032）&amp;（台）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中国市场不同应用生物罐销量市场份额预测（2027-2032）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中国市场不同应用生物罐规模（2021-2026）&amp;（万元）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中国市场不同应用生物罐规模市场份额（2021-2026）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中国市场不同应用生物罐规模预测（2027-2032）&amp;（万元）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中国市场不同应用生物罐规模市场份额预测（2027-2032）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生物罐行业发展分析---发展趋势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生物罐行业发展分析---厂商壁垒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生物罐行业发展分析---驱动因素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生物罐行业发展分析---制约因素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生物罐行业相关重点政策一览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生物罐行业供应链分析</w:t>
      </w:r>
      <w:r>
        <w:rPr>
          <w:rFonts w:hint="eastAsia"/>
        </w:rPr>
        <w:br/>
      </w:r>
      <w:r>
        <w:rPr>
          <w:rFonts w:hint="eastAsia"/>
        </w:rPr>
        <w:t>　　表 116： 生物罐上游原料供应商</w:t>
      </w:r>
      <w:r>
        <w:rPr>
          <w:rFonts w:hint="eastAsia"/>
        </w:rPr>
        <w:br/>
      </w:r>
      <w:r>
        <w:rPr>
          <w:rFonts w:hint="eastAsia"/>
        </w:rPr>
        <w:t>　　表 117： 生物罐行业主要下游客户</w:t>
      </w:r>
      <w:r>
        <w:rPr>
          <w:rFonts w:hint="eastAsia"/>
        </w:rPr>
        <w:br/>
      </w:r>
      <w:r>
        <w:rPr>
          <w:rFonts w:hint="eastAsia"/>
        </w:rPr>
        <w:t>　　表 118： 生物罐典型经销商</w:t>
      </w:r>
      <w:r>
        <w:rPr>
          <w:rFonts w:hint="eastAsia"/>
        </w:rPr>
        <w:br/>
      </w:r>
      <w:r>
        <w:rPr>
          <w:rFonts w:hint="eastAsia"/>
        </w:rPr>
        <w:t>　　表 119： 中国生物罐产量、销量、进口量及出口量（2021-2026）&amp;（台）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中国生物罐产量、销量、进口量及出口量预测（2027-2032）&amp;（台）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中国市场生物罐主要进口来源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中国市场生物罐主要出口目的地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一次性罐产品图片</w:t>
      </w:r>
      <w:r>
        <w:rPr>
          <w:rFonts w:hint="eastAsia"/>
        </w:rPr>
        <w:br/>
      </w:r>
      <w:r>
        <w:rPr>
          <w:rFonts w:hint="eastAsia"/>
        </w:rPr>
        <w:t>　　图 4： 可重复使用罐产品图片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中国不同应用生物罐市场份额2025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中国市场生物罐市场规模，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中国市场生物罐收入及增长率（2021-2032）&amp;（万元）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中国市场生物罐销量及增长率（2021-2032）&amp;（台）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2025年中国市场主要厂商生物罐销量市场份额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2025年中国市场主要厂商生物罐收入市场份额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2025年中国市场前五大厂商生物罐市场份额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2025年中国市场生物罐第一梯队、第二梯队和第三梯队厂商（品牌）及市场份额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中国市场不同产品类型生物罐价格走势（2021-2032）&amp;（元/台）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中国市场不同应用生物罐价格走势（2021-2032）&amp;（元/台）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生物罐中国企业SWOT分析</w:t>
      </w:r>
      <w:r>
        <w:rPr>
          <w:rFonts w:hint="eastAsia"/>
        </w:rPr>
        <w:br/>
      </w:r>
      <w:r>
        <w:rPr>
          <w:rFonts w:hint="eastAsia"/>
        </w:rPr>
        <w:t>　　图 18： 生物罐产业链</w:t>
      </w:r>
      <w:r>
        <w:rPr>
          <w:rFonts w:hint="eastAsia"/>
        </w:rPr>
        <w:br/>
      </w:r>
      <w:r>
        <w:rPr>
          <w:rFonts w:hint="eastAsia"/>
        </w:rPr>
        <w:t>　　图 19： 生物罐行业采购模式分析</w:t>
      </w:r>
      <w:r>
        <w:rPr>
          <w:rFonts w:hint="eastAsia"/>
        </w:rPr>
        <w:br/>
      </w:r>
      <w:r>
        <w:rPr>
          <w:rFonts w:hint="eastAsia"/>
        </w:rPr>
        <w:t>　　图 20： 生物罐行业生产模式分析</w:t>
      </w:r>
      <w:r>
        <w:rPr>
          <w:rFonts w:hint="eastAsia"/>
        </w:rPr>
        <w:br/>
      </w:r>
      <w:r>
        <w:rPr>
          <w:rFonts w:hint="eastAsia"/>
        </w:rPr>
        <w:t>　　图 21： 生物罐行业销售模式分析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中国生物罐产能、产量、产能利用率及发展趋势（2021-2032）&amp;（台）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中国生物罐产量、市场需求量及发展趋势（2021-2032）&amp;（台）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e6e7cf23141fe" w:history="1">
        <w:r>
          <w:rPr>
            <w:rStyle w:val="Hyperlink"/>
          </w:rPr>
          <w:t>中国生物罐市场分析与前景趋势报告（2026-2032年）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e6e7cf23141fe" w:history="1">
        <w:r>
          <w:rPr>
            <w:rStyle w:val="Hyperlink"/>
          </w:rPr>
          <w:t>https://www.20087.com/9/23/ShengWuGuanShiChangQianJingFenXi.html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64c555ec54d91" w:history="1">
      <w:r>
        <w:rPr>
          <w:rStyle w:val="Hyperlink"/>
        </w:rPr>
        <w:t>中国生物罐市场分析与前景趋势报告（2026-2032年）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engWuGuanShiChangQianJingFenXi.html" TargetMode="External" Id="Re71e6e7cf231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engWuGuanShiChangQianJingFenXi.html" TargetMode="External" Id="Ra7464c555ec5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2026-01-04T05:20:53Z</dcterms:created>
  <dcterms:modified xsi:type="dcterms:W3CDTF">2026-01-04T06:20:53Z</dcterms:modified>
  <dc:subject>中国生物罐市场分析与前景趋势报告（2026-2032年）</dc:subject>
  <dc:title>中国生物罐市场分析与前景趋势报告（2026-2032年）</dc:title>
  <cp:keywords>中国生物罐市场分析与前景趋势报告（2026-2032年）</cp:keywords>
  <dc:description>中国生物罐市场分析与前景趋势报告（2026-2032年）</dc:description>
</cp:coreProperties>
</file>