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b44665cf54a79" w:history="1">
              <w:r>
                <w:rPr>
                  <w:rStyle w:val="Hyperlink"/>
                </w:rPr>
                <w:t>2025-2031年中国跌打损伤用药行业发展研究与前景趋势分析报告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b44665cf54a79" w:history="1">
              <w:r>
                <w:rPr>
                  <w:rStyle w:val="Hyperlink"/>
                </w:rPr>
                <w:t>2025-2031年中国跌打损伤用药行业发展研究与前景趋势分析报告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b44665cf54a79" w:history="1">
                <w:r>
                  <w:rPr>
                    <w:rStyle w:val="Hyperlink"/>
                  </w:rPr>
                  <w:t>https://www.20087.com/9/63/DieDaSunShangYongYaoDeXianZhuangYuFaZhanQianJing.html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跌打损伤用药是用于治疗肌肉骨骼损伤、扭伤、挫伤和骨折后疼痛的药物，包括止痛剂、消炎药、活血化瘀药等。近年来，随着人口老龄化和体育运动的普及，跌打损伤用药市场得到了显著增长。消费者对天然草本和非处方药（OTC）的需求增加，推动了此类药物的创新和发展。同时，随着对药物副作用和成瘾性认识的提高，市场对更安全、更有效的跌打损伤治疗方案的需求日益迫切。此外，数字化医疗工具的出现，如远程医疗咨询和康复指导，也促进了跌打损伤用药的个性化和精准化治疗。</w:t>
      </w:r>
      <w:r>
        <w:rPr>
          <w:rFonts w:hint="eastAsia"/>
        </w:rPr>
        <w:br/>
      </w:r>
      <w:r>
        <w:rPr>
          <w:rFonts w:hint="eastAsia"/>
        </w:rPr>
        <w:t>　　未来，跌打损伤用药领域将趋向于结合传统草药和现代生物技术，开发出更高效、副作用更小的治疗方法。再生医学和干细胞疗法的进展，为治疗慢性疼痛和促进组织修复提供了新的希望。同时，随着消费者对自我健康管理意识的增强，跌打损伤用药将更加注重与生活方式的结合，如运动康复、营养补充和心理辅导，形成综合性的康复方案。此外，智能穿戴设备和移动健康应用将与跌打损伤用药相结合，提供实时的疼痛监测和治疗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b44665cf54a79" w:history="1">
        <w:r>
          <w:rPr>
            <w:rStyle w:val="Hyperlink"/>
          </w:rPr>
          <w:t>2025-2031年中国跌打损伤用药行业发展研究与前景趋势分析报告</w:t>
        </w:r>
      </w:hyperlink>
      <w:r>
        <w:rPr>
          <w:rFonts w:hint="eastAsia"/>
        </w:rPr>
        <w:t>》依托权威数据资源与长期市场监测，系统分析了跌打损伤用药行业的市场规模、市场需求及产业链结构，深入探讨了跌打损伤用药价格变动与细分市场特征。报告科学预测了跌打损伤用药市场前景及未来发展趋势，重点剖析了行业集中度、竞争格局及重点企业的市场地位，并通过SWOT分析揭示了跌打损伤用药行业机遇与潜在风险。报告为投资者及业内企业提供了全面的市场洞察与决策参考，助力把握跌打损伤用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跌打损伤用药行业发展概述</w:t>
      </w:r>
      <w:r>
        <w:rPr>
          <w:rFonts w:hint="eastAsia"/>
        </w:rPr>
        <w:br/>
      </w:r>
      <w:r>
        <w:rPr>
          <w:rFonts w:hint="eastAsia"/>
        </w:rPr>
        <w:t>　　第一节 跌打损伤用药基本概念</w:t>
      </w:r>
      <w:r>
        <w:rPr>
          <w:rFonts w:hint="eastAsia"/>
        </w:rPr>
        <w:br/>
      </w:r>
      <w:r>
        <w:rPr>
          <w:rFonts w:hint="eastAsia"/>
        </w:rPr>
        <w:t>　　第二节 跌打损伤用药产业链分析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2025年中国跌打损伤用药运行环境分析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中国跌打损伤用药政策法规环境分析</w:t>
      </w:r>
      <w:r>
        <w:rPr>
          <w:rFonts w:hint="eastAsia"/>
        </w:rPr>
        <w:br/>
      </w:r>
      <w:r>
        <w:rPr>
          <w:rFonts w:hint="eastAsia"/>
        </w:rPr>
        <w:t>　　　　一、跌打损伤用药行业政策环境分析</w:t>
      </w:r>
      <w:r>
        <w:rPr>
          <w:rFonts w:hint="eastAsia"/>
        </w:rPr>
        <w:br/>
      </w:r>
      <w:r>
        <w:rPr>
          <w:rFonts w:hint="eastAsia"/>
        </w:rPr>
        <w:t>　　　　二、中国宏观政策对其影响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中国跌打损伤用药社会环境分析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2020-2025年中国跌打损伤用药运行形势分析</w:t>
      </w:r>
      <w:r>
        <w:rPr>
          <w:rFonts w:hint="eastAsia"/>
        </w:rPr>
        <w:br/>
      </w:r>
      <w:r>
        <w:rPr>
          <w:rFonts w:hint="eastAsia"/>
        </w:rPr>
        <w:t>　　第一节 全国跌打损伤用药市场分析</w:t>
      </w:r>
      <w:r>
        <w:rPr>
          <w:rFonts w:hint="eastAsia"/>
        </w:rPr>
        <w:br/>
      </w:r>
      <w:r>
        <w:rPr>
          <w:rFonts w:hint="eastAsia"/>
        </w:rPr>
        <w:t>　　　　一、全国跌打损伤用药市场规模分析</w:t>
      </w:r>
      <w:r>
        <w:rPr>
          <w:rFonts w:hint="eastAsia"/>
        </w:rPr>
        <w:br/>
      </w:r>
      <w:r>
        <w:rPr>
          <w:rFonts w:hint="eastAsia"/>
        </w:rPr>
        <w:t>　　　　二、全国跌打损伤用药市场变化趋势</w:t>
      </w:r>
      <w:r>
        <w:rPr>
          <w:rFonts w:hint="eastAsia"/>
        </w:rPr>
        <w:br/>
      </w:r>
      <w:r>
        <w:rPr>
          <w:rFonts w:hint="eastAsia"/>
        </w:rPr>
        <w:t>　　第二节 中国跌打损伤用药市场需求分析</w:t>
      </w:r>
      <w:r>
        <w:rPr>
          <w:rFonts w:hint="eastAsia"/>
        </w:rPr>
        <w:br/>
      </w:r>
      <w:r>
        <w:rPr>
          <w:rFonts w:hint="eastAsia"/>
        </w:rPr>
        <w:t>　　第三节 中国跌打损伤用药市场价格分析</w:t>
      </w:r>
      <w:r>
        <w:rPr>
          <w:rFonts w:hint="eastAsia"/>
        </w:rPr>
        <w:br/>
      </w:r>
      <w:r>
        <w:rPr>
          <w:rFonts w:hint="eastAsia"/>
        </w:rPr>
        <w:t>　　第四节 对中国跌打损伤用药市场的分析及思考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中国跌打损伤用药市场行为研究分析</w:t>
      </w:r>
      <w:r>
        <w:rPr>
          <w:rFonts w:hint="eastAsia"/>
        </w:rPr>
        <w:br/>
      </w:r>
      <w:r>
        <w:rPr>
          <w:rFonts w:hint="eastAsia"/>
        </w:rPr>
        <w:t>　　第一节 中国消费者行为研究</w:t>
      </w:r>
      <w:r>
        <w:rPr>
          <w:rFonts w:hint="eastAsia"/>
        </w:rPr>
        <w:br/>
      </w:r>
      <w:r>
        <w:rPr>
          <w:rFonts w:hint="eastAsia"/>
        </w:rPr>
        <w:t>　　第二节 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2024-2025年中国跌打损伤用药消费市场分析</w:t>
      </w:r>
      <w:r>
        <w:rPr>
          <w:rFonts w:hint="eastAsia"/>
        </w:rPr>
        <w:br/>
      </w:r>
      <w:r>
        <w:rPr>
          <w:rFonts w:hint="eastAsia"/>
        </w:rPr>
        <w:t>　　第一节 中国跌打损伤用药市场特征分析</w:t>
      </w:r>
      <w:r>
        <w:rPr>
          <w:rFonts w:hint="eastAsia"/>
        </w:rPr>
        <w:br/>
      </w:r>
      <w:r>
        <w:rPr>
          <w:rFonts w:hint="eastAsia"/>
        </w:rPr>
        <w:t>　　　　一、跌打损伤用药市场消费特征</w:t>
      </w:r>
      <w:r>
        <w:rPr>
          <w:rFonts w:hint="eastAsia"/>
        </w:rPr>
        <w:br/>
      </w:r>
      <w:r>
        <w:rPr>
          <w:rFonts w:hint="eastAsia"/>
        </w:rPr>
        <w:t>　　　　二、跌打损伤用药消费者行为分析</w:t>
      </w:r>
      <w:r>
        <w:rPr>
          <w:rFonts w:hint="eastAsia"/>
        </w:rPr>
        <w:br/>
      </w:r>
      <w:r>
        <w:rPr>
          <w:rFonts w:hint="eastAsia"/>
        </w:rPr>
        <w:t>　　　　三、跌打损伤用药市场特征分析</w:t>
      </w:r>
      <w:r>
        <w:rPr>
          <w:rFonts w:hint="eastAsia"/>
        </w:rPr>
        <w:br/>
      </w:r>
      <w:r>
        <w:rPr>
          <w:rFonts w:hint="eastAsia"/>
        </w:rPr>
        <w:t>　　第二节 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一、主要城市跌打损伤用药市场调查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二、消费者治疗的方法</w:t>
      </w:r>
      <w:r>
        <w:rPr>
          <w:rFonts w:hint="eastAsia"/>
        </w:rPr>
        <w:br/>
      </w:r>
      <w:r>
        <w:rPr>
          <w:rFonts w:hint="eastAsia"/>
        </w:rPr>
        <w:t>　　　　三、消费者治疗的花费</w:t>
      </w:r>
      <w:r>
        <w:rPr>
          <w:rFonts w:hint="eastAsia"/>
        </w:rPr>
        <w:br/>
      </w:r>
      <w:r>
        <w:rPr>
          <w:rFonts w:hint="eastAsia"/>
        </w:rPr>
        <w:t>　　　　四、消费者青睐的品牌</w:t>
      </w:r>
      <w:r>
        <w:rPr>
          <w:rFonts w:hint="eastAsia"/>
        </w:rPr>
        <w:br/>
      </w:r>
      <w:r>
        <w:rPr>
          <w:rFonts w:hint="eastAsia"/>
        </w:rPr>
        <w:t>　　第三节 中国连锁药店市场分析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中国跌打损伤用药产品细分市场运营分析</w:t>
      </w:r>
      <w:r>
        <w:rPr>
          <w:rFonts w:hint="eastAsia"/>
        </w:rPr>
        <w:br/>
      </w:r>
      <w:r>
        <w:rPr>
          <w:rFonts w:hint="eastAsia"/>
        </w:rPr>
        <w:t>　　第一节 活血止痛膏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第二节 龙血竭胶囊</w:t>
      </w:r>
      <w:r>
        <w:rPr>
          <w:rFonts w:hint="eastAsia"/>
        </w:rPr>
        <w:br/>
      </w:r>
      <w:r>
        <w:rPr>
          <w:rFonts w:hint="eastAsia"/>
        </w:rPr>
        <w:t>　　第三节 新型狗皮膏</w:t>
      </w:r>
      <w:r>
        <w:rPr>
          <w:rFonts w:hint="eastAsia"/>
        </w:rPr>
        <w:br/>
      </w:r>
      <w:r>
        <w:rPr>
          <w:rFonts w:hint="eastAsia"/>
        </w:rPr>
        <w:t>　　第四节 云南白药膏</w:t>
      </w:r>
      <w:r>
        <w:rPr>
          <w:rFonts w:hint="eastAsia"/>
        </w:rPr>
        <w:br/>
      </w:r>
      <w:r>
        <w:rPr>
          <w:rFonts w:hint="eastAsia"/>
        </w:rPr>
        <w:t>　　第五节 七厘胶囊</w:t>
      </w:r>
      <w:r>
        <w:rPr>
          <w:rFonts w:hint="eastAsia"/>
        </w:rPr>
        <w:br/>
      </w:r>
      <w:r>
        <w:rPr>
          <w:rFonts w:hint="eastAsia"/>
        </w:rPr>
        <w:t>　　第六节 伤科灵喷雾剂</w:t>
      </w:r>
      <w:r>
        <w:rPr>
          <w:rFonts w:hint="eastAsia"/>
        </w:rPr>
        <w:br/>
      </w:r>
      <w:r>
        <w:rPr>
          <w:rFonts w:hint="eastAsia"/>
        </w:rPr>
        <w:t>　　第七节 龙血竭片</w:t>
      </w:r>
      <w:r>
        <w:rPr>
          <w:rFonts w:hint="eastAsia"/>
        </w:rPr>
        <w:br/>
      </w:r>
      <w:r>
        <w:rPr>
          <w:rFonts w:hint="eastAsia"/>
        </w:rPr>
        <w:t>　　第八节 跌打七厘片</w:t>
      </w:r>
      <w:r>
        <w:rPr>
          <w:rFonts w:hint="eastAsia"/>
        </w:rPr>
        <w:br/>
      </w:r>
      <w:r>
        <w:rPr>
          <w:rFonts w:hint="eastAsia"/>
        </w:rPr>
        <w:t>　　第九节 活血止痛胶囊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2024-2025年中国跌打损伤用药行业市场竞争格局分析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中国跌打损伤用药行业竞争格局概况</w:t>
      </w:r>
      <w:r>
        <w:rPr>
          <w:rFonts w:hint="eastAsia"/>
        </w:rPr>
        <w:br/>
      </w:r>
      <w:r>
        <w:rPr>
          <w:rFonts w:hint="eastAsia"/>
        </w:rPr>
        <w:t>　　　　一、跌打损伤用药行业集中度分析</w:t>
      </w:r>
      <w:r>
        <w:rPr>
          <w:rFonts w:hint="eastAsia"/>
        </w:rPr>
        <w:br/>
      </w:r>
      <w:r>
        <w:rPr>
          <w:rFonts w:hint="eastAsia"/>
        </w:rPr>
        <w:t>　　　　二、跌打损伤用药行业竞争程度分析</w:t>
      </w:r>
      <w:r>
        <w:rPr>
          <w:rFonts w:hint="eastAsia"/>
        </w:rPr>
        <w:br/>
      </w:r>
      <w:r>
        <w:rPr>
          <w:rFonts w:hint="eastAsia"/>
        </w:rPr>
        <w:t>　　第二节 中国跌打损伤用药研发力分析</w:t>
      </w:r>
      <w:r>
        <w:rPr>
          <w:rFonts w:hint="eastAsia"/>
        </w:rPr>
        <w:br/>
      </w:r>
      <w:r>
        <w:rPr>
          <w:rFonts w:hint="eastAsia"/>
        </w:rPr>
        <w:t>　　　　一、跌打损伤用药研发重要性分析</w:t>
      </w:r>
      <w:r>
        <w:rPr>
          <w:rFonts w:hint="eastAsia"/>
        </w:rPr>
        <w:br/>
      </w:r>
      <w:r>
        <w:rPr>
          <w:rFonts w:hint="eastAsia"/>
        </w:rPr>
        <w:t>　　　　二、中外跌打损伤用药研发投入和运作方式对比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三、中国跌打损伤用药研发力问题分析</w:t>
      </w:r>
      <w:r>
        <w:rPr>
          <w:rFonts w:hint="eastAsia"/>
        </w:rPr>
        <w:br/>
      </w:r>
      <w:r>
        <w:rPr>
          <w:rFonts w:hint="eastAsia"/>
        </w:rPr>
        <w:t>　　第三节 中国跌打损伤用药行业竞争格局分析</w:t>
      </w:r>
      <w:r>
        <w:rPr>
          <w:rFonts w:hint="eastAsia"/>
        </w:rPr>
        <w:br/>
      </w:r>
      <w:r>
        <w:rPr>
          <w:rFonts w:hint="eastAsia"/>
        </w:rPr>
        <w:t>　　第四节 跌打损伤用药品牌竞争分析</w:t>
      </w:r>
      <w:r>
        <w:rPr>
          <w:rFonts w:hint="eastAsia"/>
        </w:rPr>
        <w:br/>
      </w:r>
      <w:r>
        <w:rPr>
          <w:rFonts w:hint="eastAsia"/>
        </w:rPr>
        <w:t>　　第五节 中国跌打损伤用药企业提升竞争力策略分析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2020-2025年跌打损伤用药重点企业竞争力分析</w:t>
      </w:r>
      <w:r>
        <w:rPr>
          <w:rFonts w:hint="eastAsia"/>
        </w:rPr>
        <w:br/>
      </w:r>
      <w:r>
        <w:rPr>
          <w:rFonts w:hint="eastAsia"/>
        </w:rPr>
        <w:t>　　第一节 云南大唐汉方制药有限公司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安徽安科余良卿药业有限公司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辽宁锦州紫金药业有限公司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贵州恒霸药业有限责任公司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北京华颐药业有限公司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四、企业跌打损伤用药市场分析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云南白药集团股份有限公司</w:t>
      </w:r>
      <w:r>
        <w:rPr>
          <w:rFonts w:hint="eastAsia"/>
        </w:rPr>
        <w:br/>
      </w:r>
      <w:r>
        <w:rPr>
          <w:rFonts w:hint="eastAsia"/>
        </w:rPr>
        <w:t>　　第七节 湖南汉森制药有限公司</w:t>
      </w:r>
      <w:r>
        <w:rPr>
          <w:rFonts w:hint="eastAsia"/>
        </w:rPr>
        <w:br/>
      </w:r>
      <w:r>
        <w:rPr>
          <w:rFonts w:hint="eastAsia"/>
        </w:rPr>
        <w:t>　　第八节 重庆希尔安药业有限公司</w:t>
      </w:r>
      <w:r>
        <w:rPr>
          <w:rFonts w:hint="eastAsia"/>
        </w:rPr>
        <w:br/>
      </w:r>
      <w:r>
        <w:rPr>
          <w:rFonts w:hint="eastAsia"/>
        </w:rPr>
        <w:t>　　第九节 湖南金沙药业股份有限公司</w:t>
      </w:r>
      <w:r>
        <w:rPr>
          <w:rFonts w:hint="eastAsia"/>
        </w:rPr>
        <w:br/>
      </w:r>
      <w:r>
        <w:rPr>
          <w:rFonts w:hint="eastAsia"/>
        </w:rPr>
        <w:t>　　第十节 云南云河药业有限公司</w:t>
      </w:r>
      <w:r>
        <w:rPr>
          <w:rFonts w:hint="eastAsia"/>
        </w:rPr>
        <w:br/>
      </w:r>
      <w:r>
        <w:rPr>
          <w:rFonts w:hint="eastAsia"/>
        </w:rPr>
        <w:t>　　第十一节 辽宁大连美罗药业股份有限公司</w:t>
      </w:r>
      <w:r>
        <w:rPr>
          <w:rFonts w:hint="eastAsia"/>
        </w:rPr>
        <w:br/>
      </w:r>
      <w:r>
        <w:rPr>
          <w:rFonts w:hint="eastAsia"/>
        </w:rPr>
        <w:t>　　第十二节 广东珠海安生凤凰制药有限公司</w:t>
      </w:r>
      <w:r>
        <w:rPr>
          <w:rFonts w:hint="eastAsia"/>
        </w:rPr>
        <w:br/>
      </w:r>
      <w:r>
        <w:rPr>
          <w:rFonts w:hint="eastAsia"/>
        </w:rPr>
        <w:t>　　第十三节 广西南宁三金制药股份有限责任公司</w:t>
      </w:r>
      <w:r>
        <w:rPr>
          <w:rFonts w:hint="eastAsia"/>
        </w:rPr>
        <w:br/>
      </w:r>
      <w:r>
        <w:rPr>
          <w:rFonts w:hint="eastAsia"/>
        </w:rPr>
        <w:t>　　第十四节 云南西双版纳雨林制药有限公司</w:t>
      </w:r>
      <w:r>
        <w:rPr>
          <w:rFonts w:hint="eastAsia"/>
        </w:rPr>
        <w:br/>
      </w:r>
      <w:r>
        <w:rPr>
          <w:rFonts w:hint="eastAsia"/>
        </w:rPr>
        <w:t>　　第十五节 广东肇庆星湖制药有限公司</w:t>
      </w:r>
      <w:r>
        <w:rPr>
          <w:rFonts w:hint="eastAsia"/>
        </w:rPr>
        <w:br/>
      </w:r>
      <w:r>
        <w:rPr>
          <w:rFonts w:hint="eastAsia"/>
        </w:rPr>
        <w:t>　　第十六节 广西玉林制药有限责任公司</w:t>
      </w:r>
      <w:r>
        <w:rPr>
          <w:rFonts w:hint="eastAsia"/>
        </w:rPr>
        <w:br/>
      </w:r>
      <w:r>
        <w:rPr>
          <w:rFonts w:hint="eastAsia"/>
        </w:rPr>
        <w:t>　　第十七节 江西昌诺药业有限公司</w:t>
      </w:r>
      <w:r>
        <w:rPr>
          <w:rFonts w:hint="eastAsia"/>
        </w:rPr>
        <w:br/>
      </w:r>
      <w:r>
        <w:rPr>
          <w:rFonts w:hint="eastAsia"/>
        </w:rPr>
        <w:t>　　第十八节 云南药物研究所制药厂</w:t>
      </w:r>
      <w:r>
        <w:rPr>
          <w:rFonts w:hint="eastAsia"/>
        </w:rPr>
        <w:br/>
      </w:r>
      <w:r>
        <w:rPr>
          <w:rFonts w:hint="eastAsia"/>
        </w:rPr>
        <w:t>　　第十九节 湖南德康制药股份有限公司</w:t>
      </w:r>
      <w:r>
        <w:rPr>
          <w:rFonts w:hint="eastAsia"/>
        </w:rPr>
        <w:br/>
      </w:r>
      <w:r>
        <w:rPr>
          <w:rFonts w:hint="eastAsia"/>
        </w:rPr>
        <w:t>　　第二十节 福建汇天生物药业有限公司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2025-2031年中国跌打损伤用药行业发展趋势与投资预测分析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2025-2031年中国跌打损伤用药行业发展前景分析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一、全球跌打损伤用药行业发展前景分析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二、中国跌打损伤用药行业发展前景分析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2025-2031年中国跌打损伤用药市场趋势分析</w:t>
      </w:r>
      <w:r>
        <w:rPr>
          <w:rFonts w:hint="eastAsia"/>
        </w:rPr>
        <w:br/>
      </w:r>
      <w:r>
        <w:rPr>
          <w:rFonts w:hint="eastAsia"/>
        </w:rPr>
        <w:t>　　　　一、跌打损伤用药价格走势分析</w:t>
      </w:r>
      <w:r>
        <w:rPr>
          <w:rFonts w:hint="eastAsia"/>
        </w:rPr>
        <w:br/>
      </w:r>
      <w:r>
        <w:rPr>
          <w:rFonts w:hint="eastAsia"/>
        </w:rPr>
        <w:t>　　　　二、跌打损伤用药营销趋势分析</w:t>
      </w:r>
      <w:r>
        <w:rPr>
          <w:rFonts w:hint="eastAsia"/>
        </w:rPr>
        <w:br/>
      </w:r>
      <w:r>
        <w:rPr>
          <w:rFonts w:hint="eastAsia"/>
        </w:rPr>
        <w:t>　　　　三、跌打损伤用药技术革新趋势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2025-2031年中国跌打损伤用药行业投资机会分析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2025-2031年中国跌打损伤用药行业投资风险分析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2025-2031年中国跌打损伤用药行业投资战略研究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2025-2031年中国跌打损伤用药市场策略分析</w:t>
      </w:r>
      <w:r>
        <w:rPr>
          <w:rFonts w:hint="eastAsia"/>
        </w:rPr>
        <w:br/>
      </w:r>
      <w:r>
        <w:rPr>
          <w:rFonts w:hint="eastAsia"/>
        </w:rPr>
        <w:t>　　　　一、跌打损伤用药价格策略分析</w:t>
      </w:r>
      <w:r>
        <w:rPr>
          <w:rFonts w:hint="eastAsia"/>
        </w:rPr>
        <w:br/>
      </w:r>
      <w:r>
        <w:rPr>
          <w:rFonts w:hint="eastAsia"/>
        </w:rPr>
        <w:t>　　　　二、跌打损伤用药渠道策略分析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2025-2031年中国跌打损伤用药销售策略分析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[:中:智:林]2025-2031年对中国跌打损伤用药品牌的战略思考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跌打损伤用药行业历程</w:t>
      </w:r>
      <w:r>
        <w:rPr>
          <w:rFonts w:hint="eastAsia"/>
        </w:rPr>
        <w:br/>
      </w:r>
      <w:r>
        <w:rPr>
          <w:rFonts w:hint="eastAsia"/>
        </w:rPr>
        <w:t>　　图表 跌打损伤用药行业生命周期</w:t>
      </w:r>
      <w:r>
        <w:rPr>
          <w:rFonts w:hint="eastAsia"/>
        </w:rPr>
        <w:br/>
      </w:r>
      <w:r>
        <w:rPr>
          <w:rFonts w:hint="eastAsia"/>
        </w:rPr>
        <w:t>　　图表 跌打损伤用药行业产业链分析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2020-2025年跌打损伤用药行业市场容量统计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2020-2025年中国跌打损伤用药行业市场规模及增长情况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2020-2025年中国跌打损伤用药行业销售收入分析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2020-2025年中国跌打损伤用药行业盈利情况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2020-2025年中国跌打损伤用药行业利润总额分析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2020-2025年中国跌打损伤用药行业企业数量情况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2020-2025年中国跌打损伤用药行业企业平均规模情况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2020-2025年中国跌打损伤用药行业竞争力分析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2020-2025年中国跌打损伤用药行业盈利能力分析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2020-2025年中国跌打损伤用药行业运营能力分析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2020-2025年中国跌打损伤用药行业偿债能力分析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2020-2025年中国跌打损伤用药行业发展能力分析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2020-2025年中国跌打损伤用药行业经营效益分析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**地区跌打损伤用药市场规模及增长情况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**地区跌打损伤用药行业市场需求情况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**地区跌打损伤用药市场规模及增长情况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**地区跌打损伤用药行业市场需求情况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**地区跌打损伤用药市场规模及增长情况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**地区跌打损伤用药行业市场需求情况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跌打损伤用药重点企业（一）基本信息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跌打损伤用药重点企业（一）经营情况分析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跌打损伤用药重点企业（一）盈利能力情况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跌打损伤用药重点企业（一）偿债能力情况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跌打损伤用药重点企业（一）运营能力情况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跌打损伤用药重点企业（一）成长能力情况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跌打损伤用药重点企业（二）基本信息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跌打损伤用药重点企业（二）经营情况分析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跌打损伤用药重点企业（二）盈利能力情况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跌打损伤用药重点企业（二）偿债能力情况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跌打损伤用药重点企业（二）运营能力情况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跌打损伤用药重点企业（二）成长能力情况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2025-2031年中国跌打损伤用药行业市场容量预测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2025-2031年中国跌打损伤用药行业市场规模预测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2025-2031年中国跌打损伤用药市场前景分析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2025-2031年中国跌打损伤用药行业发展趋势预测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b44665cf54a79" w:history="1">
        <w:r>
          <w:rPr>
            <w:rStyle w:val="Hyperlink"/>
          </w:rPr>
          <w:t>2025-2031年中国跌打损伤用药行业发展研究与前景趋势分析报告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b44665cf54a79" w:history="1">
        <w:r>
          <w:rPr>
            <w:rStyle w:val="Hyperlink"/>
          </w:rPr>
          <w:t>https://www.20087.com/9/63/DieDaSunShangYongYaoDeXianZhuangYuFaZhanQianJing.html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跌打损伤膏药十大排行榜、跌打损伤用药大全、十大跌打名药、跌打损伤用药酒好吗、跌打损伤吃啥药好得快、跌打损伤用药酒还是活络油、民间跌打第一草药、跌打损伤用药多久、骨头没事,软组织伤了,有点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ddb54c4c54c32" w:history="1">
      <w:r>
        <w:rPr>
          <w:rStyle w:val="Hyperlink"/>
        </w:rPr>
        <w:t>2025-2031年中国跌打损伤用药行业发展研究与前景趋势分析报告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ieDaSunShangYongYaoDeXianZhuangYuFaZhanQianJing.html" TargetMode="External" Id="Rdecb44665cf5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ieDaSunShangYongYaoDeXianZhuangYuFaZhanQianJing.html" TargetMode="External" Id="R876ddb54c4c5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2025-03-19T07:13:00Z</dcterms:created>
  <dcterms:modified xsi:type="dcterms:W3CDTF">2025-03-19T08:13:00Z</dcterms:modified>
  <dc:subject>2025-2031年中国跌打损伤用药行业发展研究与前景趋势分析报告</dc:subject>
  <dc:title>2025-2031年中国跌打损伤用药行业发展研究与前景趋势分析报告</dc:title>
  <cp:keywords>2025-2031年中国跌打损伤用药行业发展研究与前景趋势分析报告</cp:keywords>
  <dc:description>2025-2031年中国跌打损伤用药行业发展研究与前景趋势分析报告</dc:description>
</cp:coreProperties>
</file>