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3f9a7bc00494b" w:history="1">
              <w:r>
                <w:rPr>
                  <w:rStyle w:val="Hyperlink"/>
                </w:rPr>
                <w:t>中国风湿性疾病用药行业现状调研与发展趋势分析报告（2024-2030年）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3f9a7bc00494b" w:history="1">
              <w:r>
                <w:rPr>
                  <w:rStyle w:val="Hyperlink"/>
                </w:rPr>
                <w:t>中国风湿性疾病用药行业现状调研与发展趋势分析报告（2024-2030年）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3f9a7bc00494b" w:history="1">
                <w:r>
                  <w:rPr>
                    <w:rStyle w:val="Hyperlink"/>
                  </w:rPr>
                  <w:t>https://www.20087.com/0/95/FengShiXingJiBingYongYaoShiChang.html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湿性疾病用药主要用于治疗自身免疫性疾病，如类风湿关节炎、强直性脊柱炎等，旨在缓解炎症、抑制免疫反应、减轻疼痛和改善患者生活质量。近年来，生物技术的进步催生了生物制剂和靶向药物的发展，这些药物能够更精确地作用于疾病机制的关键环节，显示出比传统药物更好的疗效和安全性。</w:t>
      </w:r>
      <w:r>
        <w:rPr>
          <w:rFonts w:hint="eastAsia"/>
        </w:rPr>
        <w:br/>
      </w:r>
      <w:r>
        <w:rPr>
          <w:rFonts w:hint="eastAsia"/>
        </w:rPr>
        <w:t>　　未来，风湿性疾病用药的研究将聚焦于精准医疗和个性化治疗方案。基于遗传学和分子生物学的进展，将开发更多针对特定遗传变异或免疫标记物的药物，以提高治疗的针对性和有效性。同时，长期安全性数据的积累和药物经济学分析将指导临床决策，确保患者获得最佳的治疗效果和生活质量。远程医疗和数字健康技术的应用也将优化患者的疾病管理和药物依从性。</w:t>
      </w:r>
      <w:r>
        <w:rPr>
          <w:rFonts w:hint="eastAsia"/>
        </w:rPr>
        <w:br/>
      </w:r>
      <w:r>
        <w:rPr>
          <w:rFonts w:hint="eastAsia"/>
        </w:rPr>
        <w:t>　　《</w:t>
      </w:r>
      <w:hyperlink r:id="Re903f9a7bc00494b" w:history="1">
        <w:r>
          <w:rPr>
            <w:rStyle w:val="Hyperlink"/>
          </w:rPr>
          <w:t>中国风湿性疾病用药行业现状调研与发展趋势分析报告（2024-2030年）</w:t>
        </w:r>
      </w:hyperlink>
      <w:r>
        <w:rPr>
          <w:rFonts w:hint="eastAsia"/>
        </w:rPr>
        <w:t>》在多年风湿性疾病用药行业研究结论的基础上，结合中国风湿性疾病用药行业市场的发展现状，通过资深研究团队对风湿性疾病用药市场各类资讯进行整理分析，并依托国家权威数据资源和长期市场监测的数据库，对风湿性疾病用药行业进行了全面、细致的调查研究。</w:t>
      </w:r>
      <w:r>
        <w:rPr>
          <w:rFonts w:hint="eastAsia"/>
        </w:rPr>
        <w:br/>
      </w:r>
      <w:r>
        <w:rPr>
          <w:rFonts w:hint="eastAsia"/>
        </w:rPr>
        <w:t>　　市场调研网发布的</w:t>
      </w:r>
      <w:hyperlink r:id="Re903f9a7bc00494b" w:history="1">
        <w:r>
          <w:rPr>
            <w:rStyle w:val="Hyperlink"/>
          </w:rPr>
          <w:t>中国风湿性疾病用药行业现状调研与发展趋势分析报告（2024-2030年）</w:t>
        </w:r>
      </w:hyperlink>
      <w:r>
        <w:rPr>
          <w:rFonts w:hint="eastAsia"/>
        </w:rPr>
        <w:t>可以帮助投资者准确把握风湿性疾病用药行业的市场现状，为投资者进行投资作出风湿性疾病用药行业前景预判，挖掘风湿性疾病用药行业投资价值，同时提出风湿性疾病用药行业投资策略、营销策略等方面的建议。</w:t>
      </w:r>
      <w:r>
        <w:rPr>
          <w:rFonts w:hint="eastAsia"/>
        </w:rPr>
        <w:br/>
      </w:r>
      <w:r>
        <w:rPr>
          <w:rFonts w:hint="eastAsia"/>
        </w:rPr>
        <w:br/>
      </w:r>
      <w:r>
        <w:rPr>
          <w:rFonts w:hint="eastAsia"/>
        </w:rPr>
        <w:t>第一章 风湿性疾病用药市场特征</w:t>
      </w:r>
      <w:r>
        <w:rPr>
          <w:rFonts w:hint="eastAsia"/>
        </w:rPr>
        <w:br/>
      </w:r>
      <w:r>
        <w:rPr>
          <w:rFonts w:hint="eastAsia"/>
        </w:rPr>
        <w:t>　　第 一节行业定义及特征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二、风湿性疾病用药行业相关政策分析</w:t>
      </w:r>
      <w:r>
        <w:rPr>
          <w:rFonts w:hint="eastAsia"/>
        </w:rPr>
        <w:br/>
      </w:r>
      <w:r>
        <w:rPr>
          <w:rFonts w:hint="eastAsia"/>
        </w:rPr>
        <w:t>　　第四节 风湿性疾病用药行业发展的"波特五力模型"分析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中国风湿性疾病用药行业产业链（上、下游及关联产业）状况分析</w:t>
      </w:r>
      <w:r>
        <w:rPr>
          <w:rFonts w:hint="eastAsia"/>
        </w:rPr>
        <w:br/>
      </w:r>
      <w:r>
        <w:rPr>
          <w:rFonts w:hint="eastAsia"/>
        </w:rPr>
        <w:t>　　第 一节上游产业发展状况分析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中国风湿性疾病用药市场规模分析</w:t>
      </w:r>
      <w:r>
        <w:rPr>
          <w:rFonts w:hint="eastAsia"/>
        </w:rPr>
        <w:br/>
      </w:r>
      <w:r>
        <w:rPr>
          <w:rFonts w:hint="eastAsia"/>
        </w:rPr>
        <w:t>　　第 一节 2024年中国风湿性疾病用药市场规模分析</w:t>
      </w:r>
      <w:r>
        <w:rPr>
          <w:rFonts w:hint="eastAsia"/>
        </w:rPr>
        <w:br/>
      </w:r>
      <w:r>
        <w:rPr>
          <w:rFonts w:hint="eastAsia"/>
        </w:rPr>
        <w:t>　　第二节 2024年中国风湿性疾病用药区域结构分析</w:t>
      </w:r>
      <w:r>
        <w:rPr>
          <w:rFonts w:hint="eastAsia"/>
        </w:rPr>
        <w:br/>
      </w:r>
      <w:r>
        <w:rPr>
          <w:rFonts w:hint="eastAsia"/>
        </w:rPr>
        <w:t>　　第三节 2024年中国风湿性疾病用药区域市场规模分析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中国风湿性疾病用药国内市场综述</w:t>
      </w:r>
      <w:r>
        <w:rPr>
          <w:rFonts w:hint="eastAsia"/>
        </w:rPr>
        <w:br/>
      </w:r>
      <w:r>
        <w:rPr>
          <w:rFonts w:hint="eastAsia"/>
        </w:rPr>
        <w:t>　　第 一节中国风湿性疾病用药产品产量分析及预测</w:t>
      </w:r>
      <w:r>
        <w:rPr>
          <w:rFonts w:hint="eastAsia"/>
        </w:rPr>
        <w:br/>
      </w:r>
      <w:r>
        <w:rPr>
          <w:rFonts w:hint="eastAsia"/>
        </w:rPr>
        <w:t>　　　　一、风湿性疾病用药产业总体产能规模</w:t>
      </w:r>
      <w:r>
        <w:rPr>
          <w:rFonts w:hint="eastAsia"/>
        </w:rPr>
        <w:br/>
      </w:r>
      <w:r>
        <w:rPr>
          <w:rFonts w:hint="eastAsia"/>
        </w:rPr>
        <w:t>　　　　二、风湿性疾病用药生产区域分布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中国风湿性疾病用药市场需求分析及预测</w:t>
      </w:r>
      <w:r>
        <w:rPr>
          <w:rFonts w:hint="eastAsia"/>
        </w:rPr>
        <w:br/>
      </w:r>
      <w:r>
        <w:rPr>
          <w:rFonts w:hint="eastAsia"/>
        </w:rPr>
        <w:t>　　　　一、中国风湿性疾病用药需求特点</w:t>
      </w:r>
      <w:r>
        <w:rPr>
          <w:rFonts w:hint="eastAsia"/>
        </w:rPr>
        <w:br/>
      </w:r>
      <w:r>
        <w:rPr>
          <w:rFonts w:hint="eastAsia"/>
        </w:rPr>
        <w:t>　　　　二、主要地域分布</w:t>
      </w:r>
      <w:r>
        <w:rPr>
          <w:rFonts w:hint="eastAsia"/>
        </w:rPr>
        <w:br/>
      </w:r>
      <w:r>
        <w:rPr>
          <w:rFonts w:hint="eastAsia"/>
        </w:rPr>
        <w:t>　　第三节 2024-2030年中国风湿性疾病用药供需平衡预测</w:t>
      </w:r>
      <w:r>
        <w:rPr>
          <w:rFonts w:hint="eastAsia"/>
        </w:rPr>
        <w:br/>
      </w:r>
      <w:r>
        <w:rPr>
          <w:rFonts w:hint="eastAsia"/>
        </w:rPr>
        <w:t>　　第四节 中国风湿性疾病用药价格趋势分析</w:t>
      </w:r>
      <w:r>
        <w:rPr>
          <w:rFonts w:hint="eastAsia"/>
        </w:rPr>
        <w:br/>
      </w:r>
      <w:r>
        <w:rPr>
          <w:rFonts w:hint="eastAsia"/>
        </w:rPr>
        <w:t>　　　　一、中国风湿性疾病用药2016年价格趋势</w:t>
      </w:r>
      <w:r>
        <w:rPr>
          <w:rFonts w:hint="eastAsia"/>
        </w:rPr>
        <w:br/>
      </w:r>
      <w:r>
        <w:rPr>
          <w:rFonts w:hint="eastAsia"/>
        </w:rPr>
        <w:t>　　　　二、中国风湿性疾病用药当前市场价格及分析</w:t>
      </w:r>
      <w:r>
        <w:rPr>
          <w:rFonts w:hint="eastAsia"/>
        </w:rPr>
        <w:br/>
      </w:r>
      <w:r>
        <w:rPr>
          <w:rFonts w:hint="eastAsia"/>
        </w:rPr>
        <w:t>　　　　三、影响风湿性疾病用药价格因素分析</w:t>
      </w:r>
      <w:r>
        <w:rPr>
          <w:rFonts w:hint="eastAsia"/>
        </w:rPr>
        <w:br/>
      </w:r>
      <w:r>
        <w:rPr>
          <w:rFonts w:hint="eastAsia"/>
        </w:rPr>
        <w:t>　　　　四、2024-2030年中国风湿性疾病用药价格走势预测</w:t>
      </w:r>
      <w:r>
        <w:rPr>
          <w:rFonts w:hint="eastAsia"/>
        </w:rPr>
        <w:br/>
      </w:r>
      <w:r>
        <w:rPr>
          <w:rFonts w:hint="eastAsia"/>
        </w:rPr>
        <w:br/>
      </w:r>
      <w:r>
        <w:rPr>
          <w:rFonts w:hint="eastAsia"/>
        </w:rPr>
        <w:t>第五章 中国风湿性疾病用药行业进出口市场情况分析</w:t>
      </w:r>
      <w:r>
        <w:rPr>
          <w:rFonts w:hint="eastAsia"/>
        </w:rPr>
        <w:br/>
      </w:r>
      <w:r>
        <w:rPr>
          <w:rFonts w:hint="eastAsia"/>
        </w:rPr>
        <w:t>　　第 一节 2024年中国风湿性疾病用药行业进出口量分析</w:t>
      </w:r>
      <w:r>
        <w:rPr>
          <w:rFonts w:hint="eastAsia"/>
        </w:rPr>
        <w:br/>
      </w:r>
      <w:r>
        <w:rPr>
          <w:rFonts w:hint="eastAsia"/>
        </w:rPr>
        <w:t>　　　　一、2024年中国风湿性疾病用药行业进口分析</w:t>
      </w:r>
      <w:r>
        <w:rPr>
          <w:rFonts w:hint="eastAsia"/>
        </w:rPr>
        <w:br/>
      </w:r>
      <w:r>
        <w:rPr>
          <w:rFonts w:hint="eastAsia"/>
        </w:rPr>
        <w:t>　　　　二、2024年中国风湿性疾病用药行业出口分析</w:t>
      </w:r>
      <w:r>
        <w:rPr>
          <w:rFonts w:hint="eastAsia"/>
        </w:rPr>
        <w:br/>
      </w:r>
      <w:r>
        <w:rPr>
          <w:rFonts w:hint="eastAsia"/>
        </w:rPr>
        <w:t>　　第二节 2024-2030年中国风湿性疾病用药行业进出口市场预测分析</w:t>
      </w:r>
      <w:r>
        <w:rPr>
          <w:rFonts w:hint="eastAsia"/>
        </w:rPr>
        <w:br/>
      </w:r>
      <w:r>
        <w:rPr>
          <w:rFonts w:hint="eastAsia"/>
        </w:rPr>
        <w:t>　　　　一、2024-2030年中国风湿性疾病用药行业进口预测</w:t>
      </w:r>
      <w:r>
        <w:rPr>
          <w:rFonts w:hint="eastAsia"/>
        </w:rPr>
        <w:br/>
      </w:r>
      <w:r>
        <w:rPr>
          <w:rFonts w:hint="eastAsia"/>
        </w:rPr>
        <w:t>　　　　二、2024-2030年中国风湿性疾病用药行业出口预测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全国风湿性疾病用药行业财务状况分析</w:t>
      </w:r>
      <w:r>
        <w:rPr>
          <w:rFonts w:hint="eastAsia"/>
        </w:rPr>
        <w:br/>
      </w:r>
      <w:r>
        <w:rPr>
          <w:rFonts w:hint="eastAsia"/>
        </w:rPr>
        <w:t>　　第 一节 2024年风湿性疾病用药行业规模分析</w:t>
      </w:r>
      <w:r>
        <w:rPr>
          <w:rFonts w:hint="eastAsia"/>
        </w:rPr>
        <w:br/>
      </w:r>
      <w:r>
        <w:rPr>
          <w:rFonts w:hint="eastAsia"/>
        </w:rPr>
        <w:t>　　　　一、2024年风湿性疾病用药行业总资产对比分析</w:t>
      </w:r>
      <w:r>
        <w:rPr>
          <w:rFonts w:hint="eastAsia"/>
        </w:rPr>
        <w:br/>
      </w:r>
      <w:r>
        <w:rPr>
          <w:rFonts w:hint="eastAsia"/>
        </w:rPr>
        <w:t>　　　　二、2024年风湿性疾病用药行业企业单位数对比分析</w:t>
      </w:r>
      <w:r>
        <w:rPr>
          <w:rFonts w:hint="eastAsia"/>
        </w:rPr>
        <w:br/>
      </w:r>
      <w:r>
        <w:rPr>
          <w:rFonts w:hint="eastAsia"/>
        </w:rPr>
        <w:t>　　　　三、2024年风湿性疾病用药行业从业人员平均人数对比分析</w:t>
      </w:r>
      <w:r>
        <w:rPr>
          <w:rFonts w:hint="eastAsia"/>
        </w:rPr>
        <w:br/>
      </w:r>
      <w:r>
        <w:rPr>
          <w:rFonts w:hint="eastAsia"/>
        </w:rPr>
        <w:t>　　第二节 2024年风湿性疾病用药行业经济效益分析</w:t>
      </w:r>
      <w:r>
        <w:rPr>
          <w:rFonts w:hint="eastAsia"/>
        </w:rPr>
        <w:br/>
      </w:r>
      <w:r>
        <w:rPr>
          <w:rFonts w:hint="eastAsia"/>
        </w:rPr>
        <w:t>　　　　一、2024年风湿性疾病用药行业产值利税率对比分析</w:t>
      </w:r>
      <w:r>
        <w:rPr>
          <w:rFonts w:hint="eastAsia"/>
        </w:rPr>
        <w:br/>
      </w:r>
      <w:r>
        <w:rPr>
          <w:rFonts w:hint="eastAsia"/>
        </w:rPr>
        <w:t>　　　　二、2024年风湿性疾病用药行业资金利润率对比分析</w:t>
      </w:r>
      <w:r>
        <w:rPr>
          <w:rFonts w:hint="eastAsia"/>
        </w:rPr>
        <w:br/>
      </w:r>
      <w:r>
        <w:rPr>
          <w:rFonts w:hint="eastAsia"/>
        </w:rPr>
        <w:t>　　　　三、2024年风湿性疾病用药行业成本费用利润率对比分析</w:t>
      </w:r>
      <w:r>
        <w:rPr>
          <w:rFonts w:hint="eastAsia"/>
        </w:rPr>
        <w:br/>
      </w:r>
      <w:r>
        <w:rPr>
          <w:rFonts w:hint="eastAsia"/>
        </w:rPr>
        <w:t>　　第三节 2024年风湿性疾病用药行业效率分析</w:t>
      </w:r>
      <w:r>
        <w:rPr>
          <w:rFonts w:hint="eastAsia"/>
        </w:rPr>
        <w:br/>
      </w:r>
      <w:r>
        <w:rPr>
          <w:rFonts w:hint="eastAsia"/>
        </w:rPr>
        <w:t>　　　　一、2024年风湿性疾病用药行业资产负债率对比分析</w:t>
      </w:r>
      <w:r>
        <w:rPr>
          <w:rFonts w:hint="eastAsia"/>
        </w:rPr>
        <w:br/>
      </w:r>
      <w:r>
        <w:rPr>
          <w:rFonts w:hint="eastAsia"/>
        </w:rPr>
        <w:t>　　　　二、2024年风湿性疾病用药行业流动资产周转次数对比分析</w:t>
      </w:r>
      <w:r>
        <w:rPr>
          <w:rFonts w:hint="eastAsia"/>
        </w:rPr>
        <w:br/>
      </w:r>
      <w:r>
        <w:rPr>
          <w:rFonts w:hint="eastAsia"/>
        </w:rPr>
        <w:t>　　第四节 2024年风湿性疾病用药行业结构分析</w:t>
      </w:r>
      <w:r>
        <w:rPr>
          <w:rFonts w:hint="eastAsia"/>
        </w:rPr>
        <w:br/>
      </w:r>
      <w:r>
        <w:rPr>
          <w:rFonts w:hint="eastAsia"/>
        </w:rPr>
        <w:t>　　　　一、2024年风湿性疾病用药行业地区结构分析</w:t>
      </w:r>
      <w:r>
        <w:rPr>
          <w:rFonts w:hint="eastAsia"/>
        </w:rPr>
        <w:br/>
      </w:r>
      <w:r>
        <w:rPr>
          <w:rFonts w:hint="eastAsia"/>
        </w:rPr>
        <w:t>　　　　二、2024年风湿性疾病用药行业所有制结构分析</w:t>
      </w:r>
      <w:r>
        <w:rPr>
          <w:rFonts w:hint="eastAsia"/>
        </w:rPr>
        <w:br/>
      </w:r>
      <w:r>
        <w:rPr>
          <w:rFonts w:hint="eastAsia"/>
        </w:rPr>
        <w:t>　　　　三、2024年风湿性疾病用药行业不同规模企业结构分析</w:t>
      </w:r>
      <w:r>
        <w:rPr>
          <w:rFonts w:hint="eastAsia"/>
        </w:rPr>
        <w:br/>
      </w:r>
      <w:r>
        <w:rPr>
          <w:rFonts w:hint="eastAsia"/>
        </w:rPr>
        <w:t>　　第五节 2024年风湿性疾病用药行业不同规模企业财务状况分析</w:t>
      </w:r>
      <w:r>
        <w:rPr>
          <w:rFonts w:hint="eastAsia"/>
        </w:rPr>
        <w:br/>
      </w:r>
      <w:r>
        <w:rPr>
          <w:rFonts w:hint="eastAsia"/>
        </w:rPr>
        <w:t>　　　　一、2024年风湿性疾病用药行业不同规模企业人均指标分析</w:t>
      </w:r>
      <w:r>
        <w:rPr>
          <w:rFonts w:hint="eastAsia"/>
        </w:rPr>
        <w:br/>
      </w:r>
      <w:r>
        <w:rPr>
          <w:rFonts w:hint="eastAsia"/>
        </w:rPr>
        <w:t>　　　　二、2024年风湿性疾病用药行业不同规模企业盈利能力分析</w:t>
      </w:r>
      <w:r>
        <w:rPr>
          <w:rFonts w:hint="eastAsia"/>
        </w:rPr>
        <w:br/>
      </w:r>
      <w:r>
        <w:rPr>
          <w:rFonts w:hint="eastAsia"/>
        </w:rPr>
        <w:t>　　　　三、2024年风湿性疾病用药行业不同规模企业营运能力分析</w:t>
      </w:r>
      <w:r>
        <w:rPr>
          <w:rFonts w:hint="eastAsia"/>
        </w:rPr>
        <w:br/>
      </w:r>
      <w:r>
        <w:rPr>
          <w:rFonts w:hint="eastAsia"/>
        </w:rPr>
        <w:t>　　　　四、2024年风湿性疾病用药行业不同规模企业偿债能力分析</w:t>
      </w:r>
      <w:r>
        <w:rPr>
          <w:rFonts w:hint="eastAsia"/>
        </w:rPr>
        <w:br/>
      </w:r>
      <w:r>
        <w:rPr>
          <w:rFonts w:hint="eastAsia"/>
        </w:rPr>
        <w:br/>
      </w:r>
      <w:r>
        <w:rPr>
          <w:rFonts w:hint="eastAsia"/>
        </w:rPr>
        <w:t>第七章 国内外风湿性疾病用药重点企业分析</w:t>
      </w:r>
      <w:r>
        <w:rPr>
          <w:rFonts w:hint="eastAsia"/>
        </w:rPr>
        <w:br/>
      </w:r>
      <w:r>
        <w:rPr>
          <w:rFonts w:hint="eastAsia"/>
        </w:rPr>
        <w:t>　　第 一节四妙丸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第二节 盘龙七片</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第三节 虎力散胶囊</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第四节 金乌骨通胶囊</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br/>
      </w:r>
      <w:r>
        <w:rPr>
          <w:rFonts w:hint="eastAsia"/>
        </w:rPr>
        <w:t>第八章 中国风湿性疾病用药行业发展预测</w:t>
      </w:r>
      <w:r>
        <w:rPr>
          <w:rFonts w:hint="eastAsia"/>
        </w:rPr>
        <w:br/>
      </w:r>
      <w:r>
        <w:rPr>
          <w:rFonts w:hint="eastAsia"/>
        </w:rPr>
        <w:t>　　第 一节 2024-2030年中国风湿性疾病用药行业产量预测</w:t>
      </w:r>
      <w:r>
        <w:rPr>
          <w:rFonts w:hint="eastAsia"/>
        </w:rPr>
        <w:br/>
      </w:r>
      <w:r>
        <w:rPr>
          <w:rFonts w:hint="eastAsia"/>
        </w:rPr>
        <w:t>　　第二节 2024-2030年中国风湿性疾病用药行业消费量预测</w:t>
      </w:r>
      <w:r>
        <w:rPr>
          <w:rFonts w:hint="eastAsia"/>
        </w:rPr>
        <w:br/>
      </w:r>
      <w:r>
        <w:rPr>
          <w:rFonts w:hint="eastAsia"/>
        </w:rPr>
        <w:t>　　第三节 2024-2030年中国风湿性疾病用药行业产值预测</w:t>
      </w:r>
      <w:r>
        <w:rPr>
          <w:rFonts w:hint="eastAsia"/>
        </w:rPr>
        <w:br/>
      </w:r>
      <w:r>
        <w:rPr>
          <w:rFonts w:hint="eastAsia"/>
        </w:rPr>
        <w:t>　　第四节 2024-2030年中国风湿性疾病用药行业销售收入预测</w:t>
      </w:r>
      <w:r>
        <w:rPr>
          <w:rFonts w:hint="eastAsia"/>
        </w:rPr>
        <w:br/>
      </w:r>
      <w:r>
        <w:rPr>
          <w:rFonts w:hint="eastAsia"/>
        </w:rPr>
        <w:br/>
      </w:r>
      <w:r>
        <w:rPr>
          <w:rFonts w:hint="eastAsia"/>
        </w:rPr>
        <w:t>第九章 风湿性疾病用药行业前景调研与投资前景研究分析</w:t>
      </w:r>
      <w:r>
        <w:rPr>
          <w:rFonts w:hint="eastAsia"/>
        </w:rPr>
        <w:br/>
      </w:r>
      <w:r>
        <w:rPr>
          <w:rFonts w:hint="eastAsia"/>
        </w:rPr>
        <w:t>　　第 一节行业SWOT模型分析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风湿性疾病用药行业发展的PEST分析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风湿性疾病用药行业投资价值分析</w:t>
      </w:r>
      <w:r>
        <w:rPr>
          <w:rFonts w:hint="eastAsia"/>
        </w:rPr>
        <w:br/>
      </w:r>
      <w:r>
        <w:rPr>
          <w:rFonts w:hint="eastAsia"/>
        </w:rPr>
        <w:t>　　　　一、风湿性疾病用药行业趋势预测分析</w:t>
      </w:r>
      <w:r>
        <w:rPr>
          <w:rFonts w:hint="eastAsia"/>
        </w:rPr>
        <w:br/>
      </w:r>
      <w:r>
        <w:rPr>
          <w:rFonts w:hint="eastAsia"/>
        </w:rPr>
        <w:t>　　　　二、风湿性疾病用药行业盈利能力预测</w:t>
      </w:r>
      <w:r>
        <w:rPr>
          <w:rFonts w:hint="eastAsia"/>
        </w:rPr>
        <w:br/>
      </w:r>
      <w:r>
        <w:rPr>
          <w:rFonts w:hint="eastAsia"/>
        </w:rPr>
        <w:t>　　　　三、投资机会分析</w:t>
      </w:r>
      <w:r>
        <w:rPr>
          <w:rFonts w:hint="eastAsia"/>
        </w:rPr>
        <w:br/>
      </w:r>
      <w:r>
        <w:rPr>
          <w:rFonts w:hint="eastAsia"/>
        </w:rPr>
        <w:t>　　第四节 风湿性疾病用药行业投资前景分析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风湿性疾病用药行业投资前景研究分析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业内专家对中国风湿性疾病用药行业总结及企业重点客户管理建议</w:t>
      </w:r>
      <w:r>
        <w:rPr>
          <w:rFonts w:hint="eastAsia"/>
        </w:rPr>
        <w:br/>
      </w:r>
      <w:r>
        <w:rPr>
          <w:rFonts w:hint="eastAsia"/>
        </w:rPr>
        <w:t>　　第 一节风湿性疾病用药行业企业问题总结</w:t>
      </w:r>
      <w:r>
        <w:rPr>
          <w:rFonts w:hint="eastAsia"/>
        </w:rPr>
        <w:br/>
      </w:r>
      <w:r>
        <w:rPr>
          <w:rFonts w:hint="eastAsia"/>
        </w:rPr>
        <w:t>　　第二节 风湿性疾病用药企业应对策略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风湿性疾病用药市场的重点客户战略实施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(中~智~林)风湿性疾病用药项目投资建议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2024年中国人口年龄结构分析图</w:t>
      </w:r>
      <w:r>
        <w:rPr>
          <w:rFonts w:hint="eastAsia"/>
        </w:rPr>
        <w:br/>
      </w:r>
      <w:r>
        <w:rPr>
          <w:rFonts w:hint="eastAsia"/>
        </w:rPr>
        <w:t>　　图表 2024年中国风湿性疾病用药行业职工学历结构图</w:t>
      </w:r>
      <w:r>
        <w:rPr>
          <w:rFonts w:hint="eastAsia"/>
        </w:rPr>
        <w:br/>
      </w:r>
      <w:r>
        <w:rPr>
          <w:rFonts w:hint="eastAsia"/>
        </w:rPr>
        <w:t>　　图表 2024年中国风湿性疾病用药行业管理人员学历结构图</w:t>
      </w:r>
      <w:r>
        <w:rPr>
          <w:rFonts w:hint="eastAsia"/>
        </w:rPr>
        <w:br/>
      </w:r>
      <w:r>
        <w:rPr>
          <w:rFonts w:hint="eastAsia"/>
        </w:rPr>
        <w:t>　　图表 2024年中国风湿性疾病用药市场规模变化</w:t>
      </w:r>
      <w:r>
        <w:rPr>
          <w:rFonts w:hint="eastAsia"/>
        </w:rPr>
        <w:br/>
      </w:r>
      <w:r>
        <w:rPr>
          <w:rFonts w:hint="eastAsia"/>
        </w:rPr>
        <w:t>　　……</w:t>
      </w:r>
      <w:r>
        <w:rPr>
          <w:rFonts w:hint="eastAsia"/>
        </w:rPr>
        <w:br/>
      </w:r>
      <w:r>
        <w:rPr>
          <w:rFonts w:hint="eastAsia"/>
        </w:rPr>
        <w:t>　　图表 2024年中国风湿性疾病用药市场销售收入区域分布图</w:t>
      </w:r>
      <w:r>
        <w:rPr>
          <w:rFonts w:hint="eastAsia"/>
        </w:rPr>
        <w:br/>
      </w:r>
      <w:r>
        <w:rPr>
          <w:rFonts w:hint="eastAsia"/>
        </w:rPr>
        <w:t>　　图表 2024年东北地区风湿性疾病用药市场规模变化</w:t>
      </w:r>
      <w:r>
        <w:rPr>
          <w:rFonts w:hint="eastAsia"/>
        </w:rPr>
        <w:br/>
      </w:r>
      <w:r>
        <w:rPr>
          <w:rFonts w:hint="eastAsia"/>
        </w:rPr>
        <w:t>　　……</w:t>
      </w:r>
      <w:r>
        <w:rPr>
          <w:rFonts w:hint="eastAsia"/>
        </w:rPr>
        <w:br/>
      </w:r>
      <w:r>
        <w:rPr>
          <w:rFonts w:hint="eastAsia"/>
        </w:rPr>
        <w:t>　　图表 2024年华北地区风湿性疾病用药市场规模变化图</w:t>
      </w:r>
      <w:r>
        <w:rPr>
          <w:rFonts w:hint="eastAsia"/>
        </w:rPr>
        <w:br/>
      </w:r>
      <w:r>
        <w:rPr>
          <w:rFonts w:hint="eastAsia"/>
        </w:rPr>
        <w:t>　　图表 2024年华东地区风湿性疾病用药市场规模变化</w:t>
      </w:r>
      <w:r>
        <w:rPr>
          <w:rFonts w:hint="eastAsia"/>
        </w:rPr>
        <w:br/>
      </w:r>
      <w:r>
        <w:rPr>
          <w:rFonts w:hint="eastAsia"/>
        </w:rPr>
        <w:t>　　……</w:t>
      </w:r>
      <w:r>
        <w:rPr>
          <w:rFonts w:hint="eastAsia"/>
        </w:rPr>
        <w:br/>
      </w:r>
      <w:r>
        <w:rPr>
          <w:rFonts w:hint="eastAsia"/>
        </w:rPr>
        <w:t>　　图表 2024年华中地区风湿性疾病用药市场规模变化图</w:t>
      </w:r>
      <w:r>
        <w:rPr>
          <w:rFonts w:hint="eastAsia"/>
        </w:rPr>
        <w:br/>
      </w:r>
      <w:r>
        <w:rPr>
          <w:rFonts w:hint="eastAsia"/>
        </w:rPr>
        <w:t>　　图表 2024年华南地区风湿性疾病用药市场规模变化</w:t>
      </w:r>
      <w:r>
        <w:rPr>
          <w:rFonts w:hint="eastAsia"/>
        </w:rPr>
        <w:br/>
      </w:r>
      <w:r>
        <w:rPr>
          <w:rFonts w:hint="eastAsia"/>
        </w:rPr>
        <w:t>　　……</w:t>
      </w:r>
      <w:r>
        <w:rPr>
          <w:rFonts w:hint="eastAsia"/>
        </w:rPr>
        <w:br/>
      </w:r>
      <w:r>
        <w:rPr>
          <w:rFonts w:hint="eastAsia"/>
        </w:rPr>
        <w:t>　　图表 2024年西部地区风湿性疾病用药市场规模变化</w:t>
      </w:r>
      <w:r>
        <w:rPr>
          <w:rFonts w:hint="eastAsia"/>
        </w:rPr>
        <w:br/>
      </w:r>
      <w:r>
        <w:rPr>
          <w:rFonts w:hint="eastAsia"/>
        </w:rPr>
        <w:t>　　……</w:t>
      </w:r>
      <w:r>
        <w:rPr>
          <w:rFonts w:hint="eastAsia"/>
        </w:rPr>
        <w:br/>
      </w:r>
      <w:r>
        <w:rPr>
          <w:rFonts w:hint="eastAsia"/>
        </w:rPr>
        <w:t>　　图表 2024-2030年中国风湿性疾病用药市场规模变化表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3f9a7bc00494b" w:history="1">
        <w:r>
          <w:rPr>
            <w:rStyle w:val="Hyperlink"/>
          </w:rPr>
          <w:t>中国风湿性疾病用药行业现状调研与发展趋势分析报告（2024-2030年）</w:t>
        </w:r>
      </w:hyperlink>
      <w:r>
        <w:rPr>
          <w:color w:val="C00000"/>
        </w:rPr>
        <w:t>》，报告编号：</w:t>
      </w:r>
      <w:r>
        <w:rPr>
          <w:rFonts w:hint="eastAsia"/>
          <w:color w:val="C00000"/>
        </w:rPr>
        <w:t>2211950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3f9a7bc00494b" w:history="1">
        <w:r>
          <w:rPr>
            <w:rStyle w:val="Hyperlink"/>
          </w:rPr>
          <w:t>https://www.20087.com/0/95/FengShiXingJiBingYongYaoShiChang.html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3513b8ff74e1f" w:history="1">
      <w:r>
        <w:rPr>
          <w:rStyle w:val="Hyperlink"/>
        </w:rPr>
        <w:t>中国风湿性疾病用药行业现状调研与发展趋势分析报告（2024-2030年）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engShiXingJiBingYongYaoShiChang.html" TargetMode="External" Id="Re903f9a7bc00494b" /></Relationships>
</file>

<file path=word/_rels/header2.xml.rels>&#65279;<?xml version="1.0" encoding="utf-8"?><Relationships xmlns="http://schemas.openxmlformats.org/package/2006/relationships"><Relationship Type="http://schemas.openxmlformats.org/officeDocument/2006/relationships/hyperlink" Target="https://www.20087.com/0/95/FengShiXingJiBingYongYaoShiChang.html" TargetMode="External" Id="R36a3513b8ff7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2024-04-03T08:52:00Z</dcterms:created>
  <dcterms:modified xsi:type="dcterms:W3CDTF">2024-04-03T09:52:00Z</dcterms:modified>
  <dc:subject>中国风湿性疾病用药行业现状调研与发展趋势分析报告（2024-2030年）</dc:subject>
  <dc:title>中国风湿性疾病用药行业现状调研与发展趋势分析报告（2024-2030年）</dc:title>
  <cp:keywords>中国风湿性疾病用药行业现状调研与发展趋势分析报告（2024-2030年）</cp:keywords>
  <dc:description>中国风湿性疾病用药行业现状调研与发展趋势分析报告（2024-2030年）</dc:description>
</cp:coreProperties>
</file>