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d60684337445c" w:history="1">
              <w:r>
                <w:rPr>
                  <w:rStyle w:val="Hyperlink"/>
                </w:rPr>
                <w:t>全球与中国可操纵针行业现状及前景分析报告（2026-2032年）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d60684337445c" w:history="1">
              <w:r>
                <w:rPr>
                  <w:rStyle w:val="Hyperlink"/>
                </w:rPr>
                <w:t>全球与中国可操纵针行业现状及前景分析报告（2026-2032年）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d60684337445c" w:history="1">
                <w:r>
                  <w:rPr>
                    <w:rStyle w:val="Hyperlink"/>
                  </w:rPr>
                  <w:t>https://www.20087.com/0/05/KeCaoZongZhenShiChangQianJingFenXi.html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操纵针是微创介入医疗器械的核心部件，在影像引导下的肿瘤消融、活检取样及疼痛治疗中扮演着“手术刀”般的角色。目前，产品技术已突破传统直针的局限，通过特殊的材料记忆效应或机械结构设计，实现了针尖在体内的可控弯曲与转向。在CT或超声引导下，医生能够避开重要血管与脏器，精准抵达复杂解剖位置的病灶，大幅提升了手术成功率并降低了并发症风险。主流产品多采用镍钛合金等超弹性材料，配合显影标记设计，确保了在影像设备下的高可视度与操作手感。随着介入治疗向精准化发展，可操纵针的操控精度与扭矩传递效率成为衡量产品性能的关键指标。</w:t>
      </w:r>
      <w:r>
        <w:rPr>
          <w:rFonts w:hint="eastAsia"/>
        </w:rPr>
        <w:br/>
      </w:r>
      <w:r>
        <w:rPr>
          <w:rFonts w:hint="eastAsia"/>
        </w:rPr>
        <w:t>　　未来，可操纵针将向机器人辅助导航、多自由度灵活转向及诊疗一体化方向演进。市场调研网认为，结合手术机器人系统，可操纵针将实现远程精准操控，通过主从控制算法消除医生手部震颤，将操作精度提升至亚毫米级。多段独立控制的转向结构将赋予针体类似“象鼻”的灵活度，使其能够在狭窄空间内完成S形或多角度弯曲，覆盖传统刚性针无法触及的死角。诊疗一体化方面，针体内部将集成光纤传感器或微电极，在穿刺过程中实时采集组织病理信息或进行局部药物释放，实现“诊断-治疗-监测”的同步进行，推动介入医疗器械向智能化、微创化与多功能化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3d60684337445c" w:history="1">
        <w:r>
          <w:rPr>
            <w:rStyle w:val="Hyperlink"/>
          </w:rPr>
          <w:t>全球与中国可操纵针行业现状及前景分析报告（2026-2032年）</w:t>
        </w:r>
      </w:hyperlink>
      <w:r>
        <w:rPr>
          <w:rFonts w:hint="eastAsia"/>
        </w:rPr>
        <w:t>》，2025年可操纵针行业市场规模达 亿元，预计2032年市场规模将达 亿元，期间年均复合增长率（CAGR）达 %。报告系统分析了可操纵针行业的产业链结构、市场规模及需求特征，详细解读了价格体系与行业现状。基于严谨的数据分析与市场洞察，报告科学预测了可操纵针行业前景与发展趋势。同时，重点剖析了可操纵针重点企业的竞争格局、市场集中度及品牌影响力，并对可操纵针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按产品类型细分，全球可操纵针市场规模2021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锥尖柔性针</w:t>
      </w:r>
      <w:r>
        <w:rPr>
          <w:rFonts w:hint="eastAsia"/>
        </w:rPr>
        <w:br/>
      </w:r>
      <w:r>
        <w:rPr>
          <w:rFonts w:hint="eastAsia"/>
        </w:rPr>
        <w:t>　　　　1.3.3 对称尖端针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按应用细分，全球可操纵针市场规模2021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特种诊所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可操纵针行业发展总体概况</w:t>
      </w:r>
      <w:r>
        <w:rPr>
          <w:rFonts w:hint="eastAsia"/>
        </w:rPr>
        <w:br/>
      </w:r>
      <w:r>
        <w:rPr>
          <w:rFonts w:hint="eastAsia"/>
        </w:rPr>
        <w:t>　　　　1.5.2 可操纵针行业发展主要特点</w:t>
      </w:r>
      <w:r>
        <w:rPr>
          <w:rFonts w:hint="eastAsia"/>
        </w:rPr>
        <w:br/>
      </w:r>
      <w:r>
        <w:rPr>
          <w:rFonts w:hint="eastAsia"/>
        </w:rPr>
        <w:t>　　　　1.5.3 可操纵针行业发展影响因素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可操纵针有利因素</w:t>
      </w:r>
      <w:r>
        <w:rPr>
          <w:rFonts w:hint="eastAsia"/>
        </w:rPr>
        <w:br/>
      </w:r>
      <w:r>
        <w:rPr>
          <w:rFonts w:hint="eastAsia"/>
        </w:rPr>
        <w:t>　　　　1.5.3 .2 可操纵针不利因素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全球市场，近三年可操纵针主要企业占有率及排名（按销量）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可操纵针主要企业在国际市场占有率（按销量，2023-2026）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2025年可操纵针主要企业在国际市场排名（按销量）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全球市场主要企业可操纵针销量（2023-2026）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全球市场，近三年可操纵针主要企业占有率及排名（按收入）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可操纵针主要企业在国际市场占有率（按收入，2023-2026）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2025年可操纵针主要企业在国际市场排名（按收入）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全球市场主要企业可操纵针销售收入（2023-2026）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全球市场主要企业可操纵针销售价格（2023-2026）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中国市场，近三年可操纵针主要企业占有率及排名（按销量）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可操纵针主要企业在中国市场占有率（按销量，2023-2026）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2025年可操纵针主要企业在中国市场排名（按销量）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中国市场主要企业可操纵针销量（2023-2026）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中国市场，近三年可操纵针主要企业占有率及排名（按收入）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可操纵针主要企业在中国市场占有率（按收入，2023-2026）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2025年可操纵针主要企业在中国市场排名（按收入）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中国市场主要企业可操纵针销售收入（2023-2026）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全球主要厂商可操纵针总部及产地分布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全球主要厂商成立时间及可操纵针商业化日期</w:t>
      </w:r>
      <w:r>
        <w:rPr>
          <w:rFonts w:hint="eastAsia"/>
        </w:rPr>
        <w:br/>
      </w:r>
      <w:r>
        <w:rPr>
          <w:rFonts w:hint="eastAsia"/>
        </w:rPr>
        <w:t>　　2.8 全球主要厂商可操纵针产品类型及应用</w:t>
      </w:r>
      <w:r>
        <w:rPr>
          <w:rFonts w:hint="eastAsia"/>
        </w:rPr>
        <w:br/>
      </w:r>
      <w:r>
        <w:rPr>
          <w:rFonts w:hint="eastAsia"/>
        </w:rPr>
        <w:t>　　2.9 可操纵针行业集中度、竞争程度分析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可操纵针行业集中度分析：2025年全球Top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全球可操纵针第一梯队、第二梯队和第三梯队生产商（品牌）及市场份额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全球可操纵针总体规模分析</w:t>
      </w:r>
      <w:r>
        <w:rPr>
          <w:rFonts w:hint="eastAsia"/>
        </w:rPr>
        <w:br/>
      </w:r>
      <w:r>
        <w:rPr>
          <w:rFonts w:hint="eastAsia"/>
        </w:rPr>
        <w:t>　　3.1 全球可操纵针供需现状及预测（2021-2032）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全球可操纵针产能、产量、产能利用率及发展趋势（2021-2032）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全球可操纵针产量、需求量及发展趋势（2021-2032）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全球主要地区可操纵针产量及发展趋势（2021-2032）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全球主要地区可操纵针产量（2021-2026）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全球主要地区可操纵针产量（2027-2032）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全球主要地区可操纵针产量市场份额（2021-2032）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中国可操纵针供需现状及预测（2021-2032）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中国可操纵针产能、产量、产能利用率及发展趋势（2021-2032）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中国可操纵针产量、市场需求量及发展趋势（2021-2032）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中国市场可操纵针进出口（2021-2032）</w:t>
      </w:r>
      <w:r>
        <w:rPr>
          <w:rFonts w:hint="eastAsia"/>
        </w:rPr>
        <w:br/>
      </w:r>
      <w:r>
        <w:rPr>
          <w:rFonts w:hint="eastAsia"/>
        </w:rPr>
        <w:t>　　3.4 全球可操纵针销量及销售额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全球市场可操纵针销售额（2021-2032）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全球市场可操纵针销量（2021-2032）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全球市场可操纵针价格趋势（2021-2032）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全球可操纵针主要地区分析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全球主要地区可操纵针市场规模分析：2021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全球主要地区可操纵针销售收入及市场份额（2021-2026）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全球主要地区可操纵针销售收入预测（2027-2032）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全球主要地区可操纵针销量分析：2021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全球主要地区可操纵针销量及市场份额（2021-2026）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全球主要地区可操纵针销量及市场份额预测（2027-2032）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北美市场可操纵针销量、收入及增长率（2021-2032）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欧洲市场可操纵针销量、收入及增长率（2021-2032）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中国市场可操纵针销量、收入及增长率（2021-2032）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日本市场可操纵针销量、收入及增长率（2021-2032）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东南亚市场可操纵针销量、收入及增长率（2021-2032）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印度市场可操纵针销量、收入及增长率（2021-2032）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南美市场可操纵针销量、收入及增长率（2021-2032）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中东市场可操纵针销量、收入及增长率（2021-2032）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重点企业（1）基本信息、可操纵针生产基地、销售区域、竞争对手及市场地位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可操纵针产品规格、参数及市场应用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可操纵针销量、收入、价格及毛利率（2021-2026）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重点企业（2）基本信息、可操纵针生产基地、销售区域、竞争对手及市场地位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可操纵针产品规格、参数及市场应用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可操纵针销量、收入、价格及毛利率（2021-2026）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重点企业（3）基本信息、可操纵针生产基地、销售区域、竞争对手及市场地位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可操纵针产品规格、参数及市场应用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可操纵针销量、收入、价格及毛利率（2021-2026）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重点企业（4）基本信息、可操纵针生产基地、销售区域、竞争对手及市场地位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可操纵针产品规格、参数及市场应用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可操纵针销量、收入、价格及毛利率（2021-2026）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重点企业（5）基本信息、可操纵针生产基地、销售区域、竞争对手及市场地位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可操纵针产品规格、参数及市场应用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可操纵针销量、收入、价格及毛利率（2021-2026）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重点企业（6）基本信息、可操纵针生产基地、销售区域、竞争对手及市场地位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可操纵针产品规格、参数及市场应用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可操纵针销量、收入、价格及毛利率（2021-2026）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重点企业（7）基本信息、可操纵针生产基地、销售区域、竞争对手及市场地位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可操纵针产品规格、参数及市场应用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可操纵针销量、收入、价格及毛利率（2021-2026）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重点企业（8）基本信息、可操纵针生产基地、销售区域、竞争对手及市场地位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可操纵针产品规格、参数及市场应用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可操纵针销量、收入、价格及毛利率（2021-2026）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重点企业（9）基本信息、可操纵针生产基地、销售区域、竞争对手及市场地位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可操纵针产品规格、参数及市场应用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可操纵针销量、收入、价格及毛利率（2021-2026）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重点企业（10）基本信息、可操纵针生产基地、销售区域、竞争对手及市场地位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可操纵针产品规格、参数及市场应用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可操纵针销量、收入、价格及毛利率（2021-2026）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重点企业（11）基本信息、可操纵针生产基地、销售区域、竞争对手及市场地位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可操纵针产品规格、参数及市场应用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可操纵针销量、收入、价格及毛利率（2021-2026）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重点企业（12）基本信息、可操纵针生产基地、销售区域、竞争对手及市场地位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可操纵针产品规格、参数及市场应用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可操纵针销量、收入、价格及毛利率（2021-2026）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不同产品类型可操纵针分析</w:t>
      </w:r>
      <w:r>
        <w:rPr>
          <w:rFonts w:hint="eastAsia"/>
        </w:rPr>
        <w:br/>
      </w:r>
      <w:r>
        <w:rPr>
          <w:rFonts w:hint="eastAsia"/>
        </w:rPr>
        <w:t>　　6.1 全球不同产品类型可操纵针销量（2021-2032）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全球不同产品类型可操纵针销量及市场份额（2021-2026）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全球不同产品类型可操纵针销量预测（2027-2032）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全球不同产品类型可操纵针收入（2021-2032）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全球不同产品类型可操纵针收入及市场份额（2021-2026）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全球不同产品类型可操纵针收入预测（2027-2032）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全球不同产品类型可操纵针价格走势（2021-2032）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中国不同产品类型可操纵针销量（2021-2032）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中国不同产品类型可操纵针销量及市场份额（2021-2026）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中国不同产品类型可操纵针销量预测（2027-2032）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中国不同产品类型可操纵针收入（2021-2032）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中国不同产品类型可操纵针收入及市场份额（2021-2026）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中国不同产品类型可操纵针收入预测（2027-2032）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不同应用可操纵针分析</w:t>
      </w:r>
      <w:r>
        <w:rPr>
          <w:rFonts w:hint="eastAsia"/>
        </w:rPr>
        <w:br/>
      </w:r>
      <w:r>
        <w:rPr>
          <w:rFonts w:hint="eastAsia"/>
        </w:rPr>
        <w:t>　　7.1 全球不同应用可操纵针销量（2021-2032）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全球不同应用可操纵针销量及市场份额（2021-2026）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全球不同应用可操纵针销量预测（2027-2032）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全球不同应用可操纵针收入（2021-2032）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全球不同应用可操纵针收入及市场份额（2021-2026）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全球不同应用可操纵针收入预测（2027-2032）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全球不同应用可操纵针价格走势（2021-2032）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中国不同应用可操纵针销量（2021-2032）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中国不同应用可操纵针销量及市场份额（2021-2026）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中国不同应用可操纵针销量预测（2027-2032）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中国不同应用可操纵针收入（2021-2032）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中国不同应用可操纵针收入及市场份额（2021-2026）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中国不同应用可操纵针收入预测（2027-2032）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可操纵针行业发展趋势</w:t>
      </w:r>
      <w:r>
        <w:rPr>
          <w:rFonts w:hint="eastAsia"/>
        </w:rPr>
        <w:br/>
      </w:r>
      <w:r>
        <w:rPr>
          <w:rFonts w:hint="eastAsia"/>
        </w:rPr>
        <w:t>　　8.2 可操纵针行业主要驱动因素</w:t>
      </w:r>
      <w:r>
        <w:rPr>
          <w:rFonts w:hint="eastAsia"/>
        </w:rPr>
        <w:br/>
      </w:r>
      <w:r>
        <w:rPr>
          <w:rFonts w:hint="eastAsia"/>
        </w:rPr>
        <w:t>　　8.3 可操纵针中国企业SWOT分析</w:t>
      </w:r>
      <w:r>
        <w:rPr>
          <w:rFonts w:hint="eastAsia"/>
        </w:rPr>
        <w:br/>
      </w:r>
      <w:r>
        <w:rPr>
          <w:rFonts w:hint="eastAsia"/>
        </w:rPr>
        <w:t>　　8.4 中国可操纵针行业政策环境分析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可操纵针行业产业链简介</w:t>
      </w:r>
      <w:r>
        <w:rPr>
          <w:rFonts w:hint="eastAsia"/>
        </w:rPr>
        <w:br/>
      </w:r>
      <w:r>
        <w:rPr>
          <w:rFonts w:hint="eastAsia"/>
        </w:rPr>
        <w:t>　　　　9.1.1 可操纵针行业供应链分析</w:t>
      </w:r>
      <w:r>
        <w:rPr>
          <w:rFonts w:hint="eastAsia"/>
        </w:rPr>
        <w:br/>
      </w:r>
      <w:r>
        <w:rPr>
          <w:rFonts w:hint="eastAsia"/>
        </w:rPr>
        <w:t>　　　　9.1.2 可操纵针主要原料及供应情况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可操纵针行业采购模式</w:t>
      </w:r>
      <w:r>
        <w:rPr>
          <w:rFonts w:hint="eastAsia"/>
        </w:rPr>
        <w:br/>
      </w:r>
      <w:r>
        <w:rPr>
          <w:rFonts w:hint="eastAsia"/>
        </w:rPr>
        <w:t>　　9.3 可操纵针行业生产模式</w:t>
      </w:r>
      <w:r>
        <w:rPr>
          <w:rFonts w:hint="eastAsia"/>
        </w:rPr>
        <w:br/>
      </w:r>
      <w:r>
        <w:rPr>
          <w:rFonts w:hint="eastAsia"/>
        </w:rPr>
        <w:t>　　9.4 可操纵针行业销售模式及销售渠道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按产品类型细分，全球可操纵针市场规模2021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按应用细分，全球可操纵针市场规模（CAGR）2021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可操纵针行业发展主要特点</w:t>
      </w:r>
      <w:r>
        <w:rPr>
          <w:rFonts w:hint="eastAsia"/>
        </w:rPr>
        <w:br/>
      </w:r>
      <w:r>
        <w:rPr>
          <w:rFonts w:hint="eastAsia"/>
        </w:rPr>
        <w:t>　　表 4： 可操纵针行业发展有利因素分析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可操纵针行业发展不利因素分析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进入可操纵针行业壁垒</w:t>
      </w:r>
      <w:r>
        <w:rPr>
          <w:rFonts w:hint="eastAsia"/>
        </w:rPr>
        <w:br/>
      </w:r>
      <w:r>
        <w:rPr>
          <w:rFonts w:hint="eastAsia"/>
        </w:rPr>
        <w:t>　　表 7： 可操纵针主要企业在国际市场占有率（按销量，2023-2026）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2025年可操纵针主要企业在国际市场排名（按销量）&amp;（千件）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全球市场主要企业可操纵针销量（2023-2026）&amp;（千件）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可操纵针主要企业在国际市场占有率（按收入，2023-2026）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2025年可操纵针主要企业在国际市场排名（按收入）&amp;（万元）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全球市场主要企业可操纵针销售收入（2023-2026）&amp;（万元）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全球市场主要企业可操纵针销售价格（2023-2026）&amp;（元/件）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可操纵针主要企业在中国市场占有率（按销量，2023-2026）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2025年可操纵针主要企业在中国市场排名（按销量）&amp;（千件）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中国市场主要企业可操纵针销量（2023-2026）&amp;（千件）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可操纵针主要企业在中国市场占有率（按收入，2023-2026）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2025年可操纵针主要企业在中国市场排名（按收入）&amp;（万元）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中国市场主要企业可操纵针销售收入（2023-2026）&amp;（万元）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全球主要厂商可操纵针总部及产地分布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全球主要厂商成立时间及可操纵针商业化日期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全球主要厂商可操纵针产品类型及应用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2025年全球可操纵针主要厂商市场地位（第一梯队、第二梯队和第三梯队）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全球可操纵针市场投资、并购等现状分析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全球主要地区可操纵针产量增速（CAGR）：（2021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全球主要地区可操纵针产量（2021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全球主要地区可操纵针产量（2021-2026）&amp;（千件）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全球主要地区可操纵针产量（2027-2032）&amp;（千件）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全球主要地区可操纵针产量市场份额（2021-2026）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全球主要地区可操纵针产量市场份额（2027-2032）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中国市场可操纵针产量、销量、进出口（2021-2026）&amp;（千件）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中国市场可操纵针产量、销量、进出口预测（2027-2032）&amp;（千件）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全球主要地区可操纵针销售收入增速：（2021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全球主要地区可操纵针销售收入（2021-2026）&amp;（万元）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全球主要地区可操纵针销售收入市场份额（2021-2026）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全球主要地区可操纵针收入（2027-2032）&amp;（万元）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全球主要地区可操纵针收入市场份额（2027-2032）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全球主要地区可操纵针销量（千件）：2021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全球主要地区可操纵针销量（2021-2026）&amp;（千件）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全球主要地区可操纵针销量市场份额（2021-2026）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全球主要地区可操纵针销量（2027-2032）&amp;（千件）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全球主要地区可操纵针销量份额（2027-2032）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可操纵针生产基地、销售区域、竞争对手及市场地位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可操纵针产品规格、参数及市场应用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可操纵针销量（千件）、收入（万元）、价格（元/件）及毛利率（2021-2026）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可操纵针生产基地、销售区域、竞争对手及市场地位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可操纵针产品规格、参数及市场应用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可操纵针销量（千件）、收入（万元）、价格（元/件）及毛利率（2021-2026）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可操纵针生产基地、销售区域、竞争对手及市场地位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可操纵针产品规格、参数及市场应用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可操纵针销量（千件）、收入（万元）、价格（元/件）及毛利率（2021-2026）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可操纵针生产基地、销售区域、竞争对手及市场地位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可操纵针产品规格、参数及市场应用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可操纵针销量（千件）、收入（万元）、价格（元/件）及毛利率（2021-2026）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可操纵针生产基地、销售区域、竞争对手及市场地位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可操纵针产品规格、参数及市场应用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可操纵针销量（千件）、收入（万元）、价格（元/件）及毛利率（2021-2026）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可操纵针生产基地、销售区域、竞争对手及市场地位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可操纵针产品规格、参数及市场应用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可操纵针销量（千件）、收入（万元）、价格（元/件）及毛利率（2021-2026）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可操纵针生产基地、销售区域、竞争对手及市场地位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可操纵针产品规格、参数及市场应用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可操纵针销量（千件）、收入（万元）、价格（元/件）及毛利率（2021-2026）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可操纵针生产基地、销售区域、竞争对手及市场地位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可操纵针产品规格、参数及市场应用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可操纵针销量（千件）、收入（万元）、价格（元/件）及毛利率（2021-2026）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可操纵针生产基地、销售区域、竞争对手及市场地位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可操纵针产品规格、参数及市场应用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可操纵针销量（千件）、收入（万元）、价格（元/件）及毛利率（2021-2026）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可操纵针生产基地、销售区域、竞争对手及市场地位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可操纵针产品规格、参数及市场应用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可操纵针销量（千件）、收入（万元）、价格（元/件）及毛利率（2021-2026）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可操纵针生产基地、销售区域、竞争对手及市场地位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可操纵针产品规格、参数及市场应用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可操纵针销量（千件）、收入（万元）、价格（元/件）及毛利率（2021-2026）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可操纵针生产基地、销售区域、竞争对手及市场地位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可操纵针产品规格、参数及市场应用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可操纵针销量（千件）、收入（万元）、价格（元/件）及毛利率（2021-2026）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全球不同产品类型可操纵针销量（2021-2026）&amp;（千件）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全球不同产品类型可操纵针销量市场份额（2021-2026）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全球不同产品类型可操纵针销量预测（2027-2032）&amp;（千件）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全球市场不同产品类型可操纵针销量市场份额预测（2027-2032）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全球不同产品类型可操纵针收入（2021-2026）&amp;（万元）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全球不同产品类型可操纵针收入市场份额（2021-2026）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全球不同产品类型可操纵针收入预测（2027-2032）&amp;（万元）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全球不同产品类型可操纵针收入市场份额预测（2027-2032）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中国不同产品类型可操纵针销量（2021-2026）&amp;（千件）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中国不同产品类型可操纵针销量市场份额（2021-2026）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中国不同产品类型可操纵针销量预测（2027-2032）&amp;（千件）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全球市场不同产品类型可操纵针销量市场份额预测（2027-2032）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中国不同产品类型可操纵针收入（2021-2026）&amp;（万元）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中国不同产品类型可操纵针收入市场份额（2021-2026）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中国不同产品类型可操纵针收入预测（2027-2032）&amp;（万元）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中国不同产品类型可操纵针收入市场份额预测（2027-2032）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全球不同应用可操纵针销量（2021-2026）&amp;（千件）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全球不同应用可操纵针销量市场份额（2021-2026）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全球不同应用可操纵针销量预测（2027-2032）&amp;（千件）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全球市场不同应用可操纵针销量市场份额预测（2027-2032）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全球不同应用可操纵针收入（2021-2026）&amp;（万元）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全球不同应用可操纵针收入市场份额（2021-2026）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全球不同应用可操纵针收入预测（2027-2032）&amp;（万元）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全球不同应用可操纵针收入市场份额预测（2027-2032）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中国不同应用可操纵针销量（2021-2026）&amp;（千件）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中国不同应用可操纵针销量市场份额（2021-2026）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中国不同应用可操纵针销量预测（2027-2032）&amp;（千件）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中国市场不同应用可操纵针销量市场份额预测（2027-2032）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中国不同应用可操纵针收入（2021-2026）&amp;（万元）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中国不同应用可操纵针收入市场份额（2021-2026）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中国不同应用可操纵针收入预测（2027-2032）&amp;（万元）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中国不同应用可操纵针收入市场份额预测（2027-2032）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可操纵针行业发展趋势</w:t>
      </w:r>
      <w:r>
        <w:rPr>
          <w:rFonts w:hint="eastAsia"/>
        </w:rPr>
        <w:br/>
      </w:r>
      <w:r>
        <w:rPr>
          <w:rFonts w:hint="eastAsia"/>
        </w:rPr>
        <w:t>　　表 136： 可操纵针行业主要驱动因素</w:t>
      </w:r>
      <w:r>
        <w:rPr>
          <w:rFonts w:hint="eastAsia"/>
        </w:rPr>
        <w:br/>
      </w:r>
      <w:r>
        <w:rPr>
          <w:rFonts w:hint="eastAsia"/>
        </w:rPr>
        <w:t>　　表 137： 可操纵针行业供应链分析</w:t>
      </w:r>
      <w:r>
        <w:rPr>
          <w:rFonts w:hint="eastAsia"/>
        </w:rPr>
        <w:br/>
      </w:r>
      <w:r>
        <w:rPr>
          <w:rFonts w:hint="eastAsia"/>
        </w:rPr>
        <w:t>　　表 138： 可操纵针上游原料供应商</w:t>
      </w:r>
      <w:r>
        <w:rPr>
          <w:rFonts w:hint="eastAsia"/>
        </w:rPr>
        <w:br/>
      </w:r>
      <w:r>
        <w:rPr>
          <w:rFonts w:hint="eastAsia"/>
        </w:rPr>
        <w:t>　　表 139： 可操纵针主要地区不同应用客户分析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可操纵针典型经销商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可操纵针产品图片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全球不同产品类型可操纵针销售额2021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全球不同产品类型可操纵针市场份额2025 &amp; 2032</w:t>
      </w:r>
      <w:r>
        <w:rPr>
          <w:rFonts w:hint="eastAsia"/>
        </w:rPr>
        <w:br/>
      </w:r>
      <w:r>
        <w:rPr>
          <w:rFonts w:hint="eastAsia"/>
        </w:rPr>
        <w:t>　　图 4： 锥尖柔性针产品图片</w:t>
      </w:r>
      <w:r>
        <w:rPr>
          <w:rFonts w:hint="eastAsia"/>
        </w:rPr>
        <w:br/>
      </w:r>
      <w:r>
        <w:rPr>
          <w:rFonts w:hint="eastAsia"/>
        </w:rPr>
        <w:t>　　图 5： 对称尖端针产品图片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全球不同应用可操纵针市场份额2025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特种诊所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2025年全球前五大生产商可操纵针市场份额</w:t>
      </w:r>
      <w:r>
        <w:rPr>
          <w:rFonts w:hint="eastAsia"/>
        </w:rPr>
        <w:br/>
      </w:r>
      <w:r>
        <w:rPr>
          <w:rFonts w:hint="eastAsia"/>
        </w:rPr>
        <w:t>　　图 12： 2025年全球可操纵针第一梯队、第二梯队和第三梯队厂商及市场份额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全球可操纵针产能、产量、产能利用率及发展趋势（2021-2032）&amp;（千件）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全球可操纵针产量、需求量及发展趋势（2021-2032）&amp;（千件）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全球主要地区可操纵针产量市场份额（2021-2032）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中国可操纵针产能、产量、产能利用率及发展趋势（2021-2032）&amp;（千件）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中国可操纵针产量、市场需求量及发展趋势（2021-2032）&amp;（千件）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全球可操纵针市场销售额及增长率：（2021-2032）&amp;（万元）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全球市场可操纵针市场规模：2021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全球市场可操纵针销量及增长率（2021-2032）&amp;（千件）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全球市场可操纵针价格趋势（2021-2032）&amp;（元/件）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全球主要地区可操纵针销售收入（2021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全球主要地区可操纵针销售收入市场份额（2021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北美市场可操纵针销量及增长率（2021-2032）&amp;（千件）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北美市场可操纵针收入及增长率（2021-2032）&amp;（万元）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欧洲市场可操纵针销量及增长率（2021-2032）&amp;（千件）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欧洲市场可操纵针收入及增长率（2021-2032）&amp;（万元）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中国市场可操纵针销量及增长率（2021-2032）&amp;（千件）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中国市场可操纵针收入及增长率（2021-2032）&amp;（万元）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日本市场可操纵针销量及增长率（2021-2032）&amp;（千件）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日本市场可操纵针收入及增长率（2021-2032）&amp;（万元）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东南亚市场可操纵针销量及增长率（2021-2032）&amp;（千件）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东南亚市场可操纵针收入及增长率（2021-2032）&amp;（万元）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印度市场可操纵针销量及增长率（2021-2032）&amp;（千件）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印度市场可操纵针收入及增长率（2021-2032）&amp;（万元）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南美市场可操纵针销量及增长率（2021-2032）&amp;（千件）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南美市场可操纵针收入及增长率（2021-2032）&amp;（万元）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中东市场可操纵针销量及增长率（2021-2032）&amp;（千件）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中东市场可操纵针收入及增长率（2021-2032）&amp;（万元）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全球不同产品类型可操纵针价格走势（2021-2032）&amp;（元/件）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全球不同应用可操纵针价格走势（2021-2032）&amp;（元/件）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可操纵针中国企业SWOT分析</w:t>
      </w:r>
      <w:r>
        <w:rPr>
          <w:rFonts w:hint="eastAsia"/>
        </w:rPr>
        <w:br/>
      </w:r>
      <w:r>
        <w:rPr>
          <w:rFonts w:hint="eastAsia"/>
        </w:rPr>
        <w:t>　　图 43： 可操纵针产业链</w:t>
      </w:r>
      <w:r>
        <w:rPr>
          <w:rFonts w:hint="eastAsia"/>
        </w:rPr>
        <w:br/>
      </w:r>
      <w:r>
        <w:rPr>
          <w:rFonts w:hint="eastAsia"/>
        </w:rPr>
        <w:t>　　图 44： 可操纵针行业采购模式分析</w:t>
      </w:r>
      <w:r>
        <w:rPr>
          <w:rFonts w:hint="eastAsia"/>
        </w:rPr>
        <w:br/>
      </w:r>
      <w:r>
        <w:rPr>
          <w:rFonts w:hint="eastAsia"/>
        </w:rPr>
        <w:t>　　图 45： 可操纵针行业生产模式</w:t>
      </w:r>
      <w:r>
        <w:rPr>
          <w:rFonts w:hint="eastAsia"/>
        </w:rPr>
        <w:br/>
      </w:r>
      <w:r>
        <w:rPr>
          <w:rFonts w:hint="eastAsia"/>
        </w:rPr>
        <w:t>　　图 46： 可操纵针行业销售模式分析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d60684337445c" w:history="1">
        <w:r>
          <w:rPr>
            <w:rStyle w:val="Hyperlink"/>
          </w:rPr>
          <w:t>全球与中国可操纵针行业现状及前景分析报告（2026-2032年）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d60684337445c" w:history="1">
        <w:r>
          <w:rPr>
            <w:rStyle w:val="Hyperlink"/>
          </w:rPr>
          <w:t>https://www.20087.com/0/05/KeCaoZongZhenShiChangQianJingFenXi.html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热点：无菌注射器针头哪部位手可触及、可操纵应计、肌内注射连线法的定位法是、下列注射法的进针角度错误的是、肌内注射时发生断针正确处理是、垂直进针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0d9ec73684e0d" w:history="1">
      <w:r>
        <w:rPr>
          <w:rStyle w:val="Hyperlink"/>
        </w:rPr>
        <w:t>全球与中国可操纵针行业现状及前景分析报告（2026-2032年）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KeCaoZongZhenShiChangQianJingFenXi.html" TargetMode="External" Id="R6d3d60684337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KeCaoZongZhenShiChangQianJingFenXi.html" TargetMode="External" Id="R7fb0d9ec7368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2026-03-25T01:05:47Z</dcterms:created>
  <dcterms:modified xsi:type="dcterms:W3CDTF">2026-03-25T02:05:47Z</dcterms:modified>
  <dc:subject>全球与中国可操纵针行业现状及前景分析报告（2026-2032年）</dc:subject>
  <dc:title>全球与中国可操纵针行业现状及前景分析报告（2026-2032年）</dc:title>
  <cp:keywords>全球与中国可操纵针行业现状及前景分析报告（2026-2032年）</cp:keywords>
  <dc:description>全球与中国可操纵针行业现状及前景分析报告（2026-2032年）</dc:description>
</cp:coreProperties>
</file>