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2e78b1ef54694" w:history="1">
              <w:r>
                <w:rPr>
                  <w:rStyle w:val="Hyperlink"/>
                </w:rPr>
                <w:t>2025-2031年中国寡核苷酸行业现状与行业前景分析报告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2e78b1ef54694" w:history="1">
              <w:r>
                <w:rPr>
                  <w:rStyle w:val="Hyperlink"/>
                </w:rPr>
                <w:t>2025-2031年中国寡核苷酸行业现状与行业前景分析报告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2e78b1ef54694" w:history="1">
                <w:r>
                  <w:rPr>
                    <w:rStyle w:val="Hyperlink"/>
                  </w:rPr>
                  <w:t>https://www.20087.com/0/35/GuaHeGanSuanDeXianZhuangYuFaZhanQianJing.html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寡核苷酸是一类短链核酸分子，广泛应用于基因治疗、诊断试剂及药物开发等领域。近年来，随着基因组学和分子生物学的发展，寡核苷酸在合成工艺、递送系统及临床应用方面取得了长足进步。现代寡核苷酸不仅通过化学修饰提高了其稳定性和靶向性，还通过创新的递送技术克服了细胞内递送的难题，提升了治疗效果。</w:t>
      </w:r>
      <w:r>
        <w:rPr>
          <w:rFonts w:hint="eastAsia"/>
        </w:rPr>
        <w:br/>
      </w:r>
      <w:r>
        <w:rPr>
          <w:rFonts w:hint="eastAsia"/>
        </w:rPr>
        <w:t>　　未来，寡核苷酸的发展将主要集中在精准医疗与靶向治疗方面。一方面，通过深入研究基因编辑技术和个性化治疗方案，可以实现针对不同患者的精确用药，提高治疗效果并减少不良反应。此外，结合免疫疗法和其他靶向治疗手段，开发综合性的疾病治疗方案，不仅能提高患者生存率，还能改善生活质量。另一方面，随着全球对基因治疗和慢性病管理的关注度上升，探索寡核苷酸在这些新兴领域的应用潜力，如参与早期筛查项目或长期健康管理计划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2e78b1ef54694" w:history="1">
        <w:r>
          <w:rPr>
            <w:rStyle w:val="Hyperlink"/>
          </w:rPr>
          <w:t>2025-2031年中国寡核苷酸行业现状与行业前景分析报告</w:t>
        </w:r>
      </w:hyperlink>
      <w:r>
        <w:rPr>
          <w:rFonts w:hint="eastAsia"/>
        </w:rPr>
        <w:t>》全面剖析了寡核苷酸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寡核苷酸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寡核苷酸行业概述</w:t>
      </w:r>
      <w:r>
        <w:rPr>
          <w:rFonts w:hint="eastAsia"/>
        </w:rPr>
        <w:br/>
      </w:r>
      <w:r>
        <w:rPr>
          <w:rFonts w:hint="eastAsia"/>
        </w:rPr>
        <w:t>　　第一节 寡核苷酸定义与分类</w:t>
      </w:r>
      <w:r>
        <w:rPr>
          <w:rFonts w:hint="eastAsia"/>
        </w:rPr>
        <w:br/>
      </w:r>
      <w:r>
        <w:rPr>
          <w:rFonts w:hint="eastAsia"/>
        </w:rPr>
        <w:t>　　第二节 寡核苷酸应用领域</w:t>
      </w:r>
      <w:r>
        <w:rPr>
          <w:rFonts w:hint="eastAsia"/>
        </w:rPr>
        <w:br/>
      </w:r>
      <w:r>
        <w:rPr>
          <w:rFonts w:hint="eastAsia"/>
        </w:rPr>
        <w:t>　　第三节 寡核苷酸行业经济指标分析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寡核苷酸产业链及经营模式分析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三、寡核苷酸销售模式及销售渠道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全球寡核苷酸市场发展综述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2020-2024年全球寡核苷酸市场规模与趋势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主要国家与地区寡核苷酸市场分析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2025-2031年全球寡核苷酸行业发展趋势与前景预测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中国寡核苷酸行业市场分析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2023-2024年寡核苷酸产能与投资动态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一、国内寡核苷酸产能及利用情况</w:t>
      </w:r>
      <w:r>
        <w:rPr>
          <w:rFonts w:hint="eastAsia"/>
        </w:rPr>
        <w:br/>
      </w:r>
      <w:r>
        <w:rPr>
          <w:rFonts w:hint="eastAsia"/>
        </w:rPr>
        <w:t>　　　　二、寡核苷酸产能扩张与投资动态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2025-2031年寡核苷酸行业产量统计与趋势预测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一、2020-2024年寡核苷酸行业产量数据统计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1、2020-2024年寡核苷酸产量及增长趋势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2、2020-2024年寡核苷酸细分产品产量及份额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二、影响寡核苷酸产量的关键因素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三、2025-2031年寡核苷酸产量预测</w:t>
      </w:r>
      <w:r>
        <w:rPr>
          <w:rFonts w:hint="eastAsia"/>
        </w:rPr>
        <w:br/>
      </w:r>
      <w:r>
        <w:rPr>
          <w:rFonts w:hint="eastAsia"/>
        </w:rPr>
        <w:t>　　第三节 2025-2031年寡核苷酸市场需求与销售分析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一、2023-2024年寡核苷酸行业需求现状</w:t>
      </w:r>
      <w:r>
        <w:rPr>
          <w:rFonts w:hint="eastAsia"/>
        </w:rPr>
        <w:br/>
      </w:r>
      <w:r>
        <w:rPr>
          <w:rFonts w:hint="eastAsia"/>
        </w:rPr>
        <w:t>　　　　二、寡核苷酸客户群体与需求特点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三、2020-2024年寡核苷酸行业销售规模分析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四、2025-2031年寡核苷酸市场增长潜力与规模预测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中国寡核苷酸细分市场与下游应用领域分析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寡核苷酸细分市场分析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一、2023-2024年寡核苷酸主要细分产品市场现状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寡核苷酸下游应用与客户群体分析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一、2023-2024年寡核苷酸各应用领域市场现状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2023-2024年中国寡核苷酸技术发展研究</w:t>
      </w:r>
      <w:r>
        <w:rPr>
          <w:rFonts w:hint="eastAsia"/>
        </w:rPr>
        <w:br/>
      </w:r>
      <w:r>
        <w:rPr>
          <w:rFonts w:hint="eastAsia"/>
        </w:rPr>
        <w:t>　　第一节 当前寡核苷酸技术发展现状</w:t>
      </w:r>
      <w:r>
        <w:rPr>
          <w:rFonts w:hint="eastAsia"/>
        </w:rPr>
        <w:br/>
      </w:r>
      <w:r>
        <w:rPr>
          <w:rFonts w:hint="eastAsia"/>
        </w:rPr>
        <w:t>　　第二节 国内外寡核苷酸技术差异与原因</w:t>
      </w:r>
      <w:r>
        <w:rPr>
          <w:rFonts w:hint="eastAsia"/>
        </w:rPr>
        <w:br/>
      </w:r>
      <w:r>
        <w:rPr>
          <w:rFonts w:hint="eastAsia"/>
        </w:rPr>
        <w:t>　　第三节 寡核苷酸技术创新与发展趋势预测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技术进步对寡核苷酸行业的影响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寡核苷酸价格机制与竞争策略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一、2020-2024年寡核苷酸市场价格走势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寡核苷酸定价策略与方法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2025-2031年寡核苷酸价格竞争态势与趋势预测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中国寡核苷酸行业重点区域市场研究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2023-2024年重点区域寡核苷酸市场发展概况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二、2020-2024年寡核苷酸市场需求规模情况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三、2025-2031年寡核苷酸行业发展潜力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二、2020-2024年寡核苷酸市场需求规模情况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三、2025-2031年寡核苷酸行业发展潜力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二、2020-2024年寡核苷酸市场需求规模情况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三、2025-2031年寡核苷酸行业发展潜力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二、2020-2024年寡核苷酸市场需求规模情况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三、2025-2031年寡核苷酸行业发展潜力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二、2020-2024年寡核苷酸市场需求规模情况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三、2025-2031年寡核苷酸行业发展潜力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2020-2024年中国寡核苷酸行业进出口情况分析</w:t>
      </w:r>
      <w:r>
        <w:rPr>
          <w:rFonts w:hint="eastAsia"/>
        </w:rPr>
        <w:br/>
      </w:r>
      <w:r>
        <w:rPr>
          <w:rFonts w:hint="eastAsia"/>
        </w:rPr>
        <w:t>　　第一节 寡核苷酸行业进口情况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一、2020-2024年寡核苷酸进口规模及增长情况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二、寡核苷酸主要进口来源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寡核苷酸行业出口情况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一、2020-2024年寡核苷酸出口规模及增长情况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二、寡核苷酸主要出口目的地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2020-2024年中国寡核苷酸行业总体发展与财务状况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2020-2024年中国寡核苷酸行业规模情况</w:t>
      </w:r>
      <w:r>
        <w:rPr>
          <w:rFonts w:hint="eastAsia"/>
        </w:rPr>
        <w:br/>
      </w:r>
      <w:r>
        <w:rPr>
          <w:rFonts w:hint="eastAsia"/>
        </w:rPr>
        <w:t>　　　　一、寡核苷酸行业企业数量规模</w:t>
      </w:r>
      <w:r>
        <w:rPr>
          <w:rFonts w:hint="eastAsia"/>
        </w:rPr>
        <w:br/>
      </w:r>
      <w:r>
        <w:rPr>
          <w:rFonts w:hint="eastAsia"/>
        </w:rPr>
        <w:t>　　　　二、寡核苷酸行业从业人员规模</w:t>
      </w:r>
      <w:r>
        <w:rPr>
          <w:rFonts w:hint="eastAsia"/>
        </w:rPr>
        <w:br/>
      </w:r>
      <w:r>
        <w:rPr>
          <w:rFonts w:hint="eastAsia"/>
        </w:rPr>
        <w:t>　　　　三、寡核苷酸行业市场敏感性分析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2020-2024年中国寡核苷酸行业财务能力分析</w:t>
      </w:r>
      <w:r>
        <w:rPr>
          <w:rFonts w:hint="eastAsia"/>
        </w:rPr>
        <w:br/>
      </w:r>
      <w:r>
        <w:rPr>
          <w:rFonts w:hint="eastAsia"/>
        </w:rPr>
        <w:t>　　　　一、寡核苷酸行业盈利能力</w:t>
      </w:r>
      <w:r>
        <w:rPr>
          <w:rFonts w:hint="eastAsia"/>
        </w:rPr>
        <w:br/>
      </w:r>
      <w:r>
        <w:rPr>
          <w:rFonts w:hint="eastAsia"/>
        </w:rPr>
        <w:t>　　　　二、寡核苷酸行业偿债能力</w:t>
      </w:r>
      <w:r>
        <w:rPr>
          <w:rFonts w:hint="eastAsia"/>
        </w:rPr>
        <w:br/>
      </w:r>
      <w:r>
        <w:rPr>
          <w:rFonts w:hint="eastAsia"/>
        </w:rPr>
        <w:t>　　　　三、寡核苷酸行业营运能力</w:t>
      </w:r>
      <w:r>
        <w:rPr>
          <w:rFonts w:hint="eastAsia"/>
        </w:rPr>
        <w:br/>
      </w:r>
      <w:r>
        <w:rPr>
          <w:rFonts w:hint="eastAsia"/>
        </w:rPr>
        <w:t>　　　　四、寡核苷酸行业发展能力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寡核苷酸行业重点企业调研分析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二、企业寡核苷酸业务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二、企业寡核苷酸业务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二、企业寡核苷酸业务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二、企业寡核苷酸业务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二、企业寡核苷酸业务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二、企业寡核苷酸业务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中国寡核苷酸行业竞争格局分析</w:t>
      </w:r>
      <w:r>
        <w:rPr>
          <w:rFonts w:hint="eastAsia"/>
        </w:rPr>
        <w:br/>
      </w:r>
      <w:r>
        <w:rPr>
          <w:rFonts w:hint="eastAsia"/>
        </w:rPr>
        <w:t>　　第一节 寡核苷酸行业竞争格局总览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2023-2024年寡核苷酸行业竞争力分析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2020-2024年寡核苷酸行业企业并购活动分析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2023-2024年寡核苷酸行业会展与招投标活动分析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一、寡核苷酸行业会展活动及其市场影响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2024年中国寡核苷酸企业发展企业发展策略与建议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寡核苷酸销售模式与渠道策略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寡核苷酸品牌与市场推广策略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寡核苷酸研发投入与技术创新能力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寡核苷酸合作联盟与资源整合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中国寡核苷酸行业风险与对策</w:t>
      </w:r>
      <w:r>
        <w:rPr>
          <w:rFonts w:hint="eastAsia"/>
        </w:rPr>
        <w:br/>
      </w:r>
      <w:r>
        <w:rPr>
          <w:rFonts w:hint="eastAsia"/>
        </w:rPr>
        <w:t>　　第一节 寡核苷酸行业SWOT分析</w:t>
      </w:r>
      <w:r>
        <w:rPr>
          <w:rFonts w:hint="eastAsia"/>
        </w:rPr>
        <w:br/>
      </w:r>
      <w:r>
        <w:rPr>
          <w:rFonts w:hint="eastAsia"/>
        </w:rPr>
        <w:t>　　　　一、寡核苷酸行业优势</w:t>
      </w:r>
      <w:r>
        <w:rPr>
          <w:rFonts w:hint="eastAsia"/>
        </w:rPr>
        <w:br/>
      </w:r>
      <w:r>
        <w:rPr>
          <w:rFonts w:hint="eastAsia"/>
        </w:rPr>
        <w:t>　　　　二、寡核苷酸行业劣势</w:t>
      </w:r>
      <w:r>
        <w:rPr>
          <w:rFonts w:hint="eastAsia"/>
        </w:rPr>
        <w:br/>
      </w:r>
      <w:r>
        <w:rPr>
          <w:rFonts w:hint="eastAsia"/>
        </w:rPr>
        <w:t>　　　　三、寡核苷酸市场机会</w:t>
      </w:r>
      <w:r>
        <w:rPr>
          <w:rFonts w:hint="eastAsia"/>
        </w:rPr>
        <w:br/>
      </w:r>
      <w:r>
        <w:rPr>
          <w:rFonts w:hint="eastAsia"/>
        </w:rPr>
        <w:t>　　　　四、寡核苷酸市场威胁</w:t>
      </w:r>
      <w:r>
        <w:rPr>
          <w:rFonts w:hint="eastAsia"/>
        </w:rPr>
        <w:br/>
      </w:r>
      <w:r>
        <w:rPr>
          <w:rFonts w:hint="eastAsia"/>
        </w:rPr>
        <w:t>　　第二节 寡核苷酸行业风险及对策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2025-2031年中国寡核苷酸行业前景与发展趋势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2023-2024年寡核苷酸行业发展环境分析</w:t>
      </w:r>
      <w:r>
        <w:rPr>
          <w:rFonts w:hint="eastAsia"/>
        </w:rPr>
        <w:br/>
      </w:r>
      <w:r>
        <w:rPr>
          <w:rFonts w:hint="eastAsia"/>
        </w:rPr>
        <w:t>　　　　一、寡核苷酸行业主管部门与监管体制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二、寡核苷酸行业主要法律法规及政策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三、寡核苷酸行业标准与质量监管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2025-2031年寡核苷酸行业发展趋势与方向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2025-2031年寡核苷酸行业发展潜力与机遇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寡核苷酸行业研究结论与建议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(中⋅智⋅林)寡核苷酸行业发展建议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2020-2024年中国寡核苷酸市场规模及增长情况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2020-2024年中国寡核苷酸行业产量及增长趋势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2025-2031年中国寡核苷酸行业产量预测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2020-2024年中国寡核苷酸行业市场需求及增长情况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2025-2031年中国寡核苷酸行业市场需求预测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**地区寡核苷酸市场规模及增长情况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**地区寡核苷酸行业市场需求情况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**地区寡核苷酸市场规模及增长情况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**地区寡核苷酸行业市场需求情况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2020-2024年中国寡核苷酸行业出口情况分析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寡核苷酸重点企业经营情况分析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2025年寡核苷酸行业壁垒</w:t>
      </w:r>
      <w:r>
        <w:rPr>
          <w:rFonts w:hint="eastAsia"/>
        </w:rPr>
        <w:br/>
      </w:r>
      <w:r>
        <w:rPr>
          <w:rFonts w:hint="eastAsia"/>
        </w:rPr>
        <w:t>　　图表 2025年寡核苷酸市场前景分析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2025-2031年中国寡核苷酸市场规模预测</w:t>
      </w:r>
      <w:r>
        <w:rPr>
          <w:rFonts w:hint="eastAsia"/>
        </w:rPr>
        <w:br/>
      </w:r>
      <w:r>
        <w:rPr>
          <w:rFonts w:hint="eastAsia"/>
        </w:rPr>
        <w:t>　　图表 2025年寡核苷酸发展趋势预测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2e78b1ef54694" w:history="1">
        <w:r>
          <w:rPr>
            <w:rStyle w:val="Hyperlink"/>
          </w:rPr>
          <w:t>2025-2031年中国寡核苷酸行业现状与行业前景分析报告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2e78b1ef54694" w:history="1">
        <w:r>
          <w:rPr>
            <w:rStyle w:val="Hyperlink"/>
          </w:rPr>
          <w:t>https://www.20087.com/0/35/GuaHeGanSuanDeXianZhuangYuFaZhanQianJing.html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79161bfbb4bf3" w:history="1">
      <w:r>
        <w:rPr>
          <w:rStyle w:val="Hyperlink"/>
        </w:rPr>
        <w:t>2025-2031年中国寡核苷酸行业现状与行业前景分析报告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uaHeGanSuanDeXianZhuangYuFaZhanQianJing.html" TargetMode="External" Id="Rfcc2e78b1ef5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uaHeGanSuanDeXianZhuangYuFaZhanQianJing.html" TargetMode="External" Id="Rafe79161bfbb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2024-12-30T01:18:54Z</dcterms:created>
  <dcterms:modified xsi:type="dcterms:W3CDTF">2024-12-30T02:18:54Z</dcterms:modified>
  <dc:subject>2025-2031年中国寡核苷酸行业现状与行业前景分析报告</dc:subject>
  <dc:title>2025-2031年中国寡核苷酸行业现状与行业前景分析报告</dc:title>
  <cp:keywords>2025-2031年中国寡核苷酸行业现状与行业前景分析报告</cp:keywords>
  <dc:description>2025-2031年中国寡核苷酸行业现状与行业前景分析报告</dc:description>
</cp:coreProperties>
</file>