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adad70e24d4d" w:history="1">
              <w:r>
                <w:rPr>
                  <w:rStyle w:val="Hyperlink"/>
                </w:rPr>
                <w:t>2025-2031年全球与中国中药市场现状及前景趋势预测报告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adad70e24d4d" w:history="1">
              <w:r>
                <w:rPr>
                  <w:rStyle w:val="Hyperlink"/>
                </w:rPr>
                <w:t>2025-2031年全球与中国中药市场现状及前景趋势预测报告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adad70e24d4d" w:history="1">
                <w:r>
                  <w:rPr>
                    <w:rStyle w:val="Hyperlink"/>
                  </w:rPr>
                  <w:t>https://www.20087.com/1/75/ZhongYaoHangYeQianJing.html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继承传统的基础上不断创新，通过现代科技手段提升药材种植、加工、制剂的标准与质量。中药现代化研究加深了对药物成分和作用机制的理解，推动了中药新药的研发与国际化进程。同时，中药保健品市场迅速增长，满足了人们对健康养生的需求，传统中药与现代生活的结合越来越紧密。</w:t>
      </w:r>
      <w:r>
        <w:rPr>
          <w:rFonts w:hint="eastAsia"/>
        </w:rPr>
        <w:br/>
      </w:r>
      <w:r>
        <w:rPr>
          <w:rFonts w:hint="eastAsia"/>
        </w:rPr>
        <w:t>　　中药的未来将更加注重科学化、国际化和个性化发展。随着精准医疗的推进，中药的个体化用药将成为研究重点，通过基因组学、代谢组学等技术，实现中药治疗的精准匹配。国际化方面，中药企业将加强国际合作，通过高质量的临床试验，获得国际认可，拓宽国际市场。同时，可持续采集中药材资源，保护生态环境，以及利用生物技术提高药材产量和质量，将是中药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adad70e24d4d" w:history="1">
        <w:r>
          <w:rPr>
            <w:rStyle w:val="Hyperlink"/>
          </w:rPr>
          <w:t>2025-2031年全球与中国中药市场现状及前景趋势预测报告</w:t>
        </w:r>
      </w:hyperlink>
      <w:r>
        <w:rPr>
          <w:rFonts w:hint="eastAsia"/>
        </w:rPr>
        <w:t>》依托行业权威数据及长期市场监测信息，系统分析了中药行业的市场规模、供需关系、竞争格局及重点企业经营状况，并结合中药行业发展现状，科学预测了中药市场前景与技术发展方向。报告通过SWOT分析，揭示了中药行业机遇与潜在风险，为投资者提供了全面的现状分析与前景评估，助力挖掘投资价值并优化决策。同时，报告从投资、生产及营销等角度提出可行性建议，为中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中国中药概述</w:t>
      </w:r>
      <w:r>
        <w:rPr>
          <w:rFonts w:hint="eastAsia"/>
        </w:rPr>
        <w:br/>
      </w:r>
      <w:r>
        <w:rPr>
          <w:rFonts w:hint="eastAsia"/>
        </w:rPr>
        <w:t>　　第一节 中药行业定义</w:t>
      </w:r>
      <w:r>
        <w:rPr>
          <w:rFonts w:hint="eastAsia"/>
        </w:rPr>
        <w:br/>
      </w:r>
      <w:r>
        <w:rPr>
          <w:rFonts w:hint="eastAsia"/>
        </w:rPr>
        <w:t>　　第二节 中药行业发展特性</w:t>
      </w:r>
      <w:r>
        <w:rPr>
          <w:rFonts w:hint="eastAsia"/>
        </w:rPr>
        <w:br/>
      </w:r>
      <w:r>
        <w:rPr>
          <w:rFonts w:hint="eastAsia"/>
        </w:rPr>
        <w:t>　　第三节 中药产业链分析</w:t>
      </w:r>
      <w:r>
        <w:rPr>
          <w:rFonts w:hint="eastAsia"/>
        </w:rPr>
        <w:br/>
      </w:r>
      <w:r>
        <w:rPr>
          <w:rFonts w:hint="eastAsia"/>
        </w:rPr>
        <w:t>　　第四节 中药行业生命周期分析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2024-2025年国外中药市场发展概况</w:t>
      </w:r>
      <w:r>
        <w:rPr>
          <w:rFonts w:hint="eastAsia"/>
        </w:rPr>
        <w:br/>
      </w:r>
      <w:r>
        <w:rPr>
          <w:rFonts w:hint="eastAsia"/>
        </w:rPr>
        <w:t>　　第一节 全球中药市场发展分析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亚洲地区主要国家中药市场概况</w:t>
      </w:r>
      <w:r>
        <w:rPr>
          <w:rFonts w:hint="eastAsia"/>
        </w:rPr>
        <w:br/>
      </w:r>
      <w:r>
        <w:rPr>
          <w:rFonts w:hint="eastAsia"/>
        </w:rPr>
        <w:t>　　第五节 全球中药市场发展预测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2024-2025年中国中药发展环境分析</w:t>
      </w:r>
      <w:r>
        <w:rPr>
          <w:rFonts w:hint="eastAsia"/>
        </w:rPr>
        <w:br/>
      </w:r>
      <w:r>
        <w:rPr>
          <w:rFonts w:hint="eastAsia"/>
        </w:rPr>
        <w:t>　　第一节 中药行业经济环境分析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2024-2025年中药市场特性分析</w:t>
      </w:r>
      <w:r>
        <w:rPr>
          <w:rFonts w:hint="eastAsia"/>
        </w:rPr>
        <w:br/>
      </w:r>
      <w:r>
        <w:rPr>
          <w:rFonts w:hint="eastAsia"/>
        </w:rPr>
        <w:t>　　第一节 中药行业集中度分析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2024-2025年中药行业SWOT分析</w:t>
      </w:r>
      <w:r>
        <w:rPr>
          <w:rFonts w:hint="eastAsia"/>
        </w:rPr>
        <w:br/>
      </w:r>
      <w:r>
        <w:rPr>
          <w:rFonts w:hint="eastAsia"/>
        </w:rPr>
        <w:t>　　　　一、中药行业优势</w:t>
      </w:r>
      <w:r>
        <w:rPr>
          <w:rFonts w:hint="eastAsia"/>
        </w:rPr>
        <w:br/>
      </w:r>
      <w:r>
        <w:rPr>
          <w:rFonts w:hint="eastAsia"/>
        </w:rPr>
        <w:t>　　　　二、中药行业劣势</w:t>
      </w:r>
      <w:r>
        <w:rPr>
          <w:rFonts w:hint="eastAsia"/>
        </w:rPr>
        <w:br/>
      </w:r>
      <w:r>
        <w:rPr>
          <w:rFonts w:hint="eastAsia"/>
        </w:rPr>
        <w:t>　　　　三、中药行业机会</w:t>
      </w:r>
      <w:r>
        <w:rPr>
          <w:rFonts w:hint="eastAsia"/>
        </w:rPr>
        <w:br/>
      </w:r>
      <w:r>
        <w:rPr>
          <w:rFonts w:hint="eastAsia"/>
        </w:rPr>
        <w:t>　　　　四、中药行业风险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2024-2025年中国中药市场现状分析</w:t>
      </w:r>
      <w:r>
        <w:rPr>
          <w:rFonts w:hint="eastAsia"/>
        </w:rPr>
        <w:br/>
      </w:r>
      <w:r>
        <w:rPr>
          <w:rFonts w:hint="eastAsia"/>
        </w:rPr>
        <w:t>　　第二节 中国中药行业产量情况分析及预测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一、中药总体产能规模</w:t>
      </w:r>
      <w:r>
        <w:rPr>
          <w:rFonts w:hint="eastAsia"/>
        </w:rPr>
        <w:br/>
      </w:r>
      <w:r>
        <w:rPr>
          <w:rFonts w:hint="eastAsia"/>
        </w:rPr>
        <w:t>　　　　二、中药生产区域分布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三、2025-2031年中国中药产量预测</w:t>
      </w:r>
      <w:r>
        <w:rPr>
          <w:rFonts w:hint="eastAsia"/>
        </w:rPr>
        <w:br/>
      </w:r>
      <w:r>
        <w:rPr>
          <w:rFonts w:hint="eastAsia"/>
        </w:rPr>
        <w:t>　　第三节 中国中药市场需求分析及预测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**地区中药市场发展分析</w:t>
      </w:r>
      <w:r>
        <w:rPr>
          <w:rFonts w:hint="eastAsia"/>
        </w:rPr>
        <w:br/>
      </w:r>
      <w:r>
        <w:rPr>
          <w:rFonts w:hint="eastAsia"/>
        </w:rPr>
        <w:t>　　第三节 **地区中药市场发展分析</w:t>
      </w:r>
      <w:r>
        <w:rPr>
          <w:rFonts w:hint="eastAsia"/>
        </w:rPr>
        <w:br/>
      </w:r>
      <w:r>
        <w:rPr>
          <w:rFonts w:hint="eastAsia"/>
        </w:rPr>
        <w:t>　　第四节 **地区中药市场发展分析</w:t>
      </w:r>
      <w:r>
        <w:rPr>
          <w:rFonts w:hint="eastAsia"/>
        </w:rPr>
        <w:br/>
      </w:r>
      <w:r>
        <w:rPr>
          <w:rFonts w:hint="eastAsia"/>
        </w:rPr>
        <w:t>　　第五节 **地区中药市场发展分析</w:t>
      </w:r>
      <w:r>
        <w:rPr>
          <w:rFonts w:hint="eastAsia"/>
        </w:rPr>
        <w:br/>
      </w:r>
      <w:r>
        <w:rPr>
          <w:rFonts w:hint="eastAsia"/>
        </w:rPr>
        <w:t>　　第六节 **地区中药市场发展分析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2019-2024年中国中药进出口分析</w:t>
      </w:r>
      <w:r>
        <w:rPr>
          <w:rFonts w:hint="eastAsia"/>
        </w:rPr>
        <w:br/>
      </w:r>
      <w:r>
        <w:rPr>
          <w:rFonts w:hint="eastAsia"/>
        </w:rPr>
        <w:t>　　第一节 中药进口情况分析</w:t>
      </w:r>
      <w:r>
        <w:rPr>
          <w:rFonts w:hint="eastAsia"/>
        </w:rPr>
        <w:br/>
      </w:r>
      <w:r>
        <w:rPr>
          <w:rFonts w:hint="eastAsia"/>
        </w:rPr>
        <w:t>　　第二节 中药出口情况分析</w:t>
      </w:r>
      <w:r>
        <w:rPr>
          <w:rFonts w:hint="eastAsia"/>
        </w:rPr>
        <w:br/>
      </w:r>
      <w:r>
        <w:rPr>
          <w:rFonts w:hint="eastAsia"/>
        </w:rPr>
        <w:t>　　第三节 影响中药进出口因素分析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中药行业投资战略研究</w:t>
      </w:r>
      <w:r>
        <w:rPr>
          <w:rFonts w:hint="eastAsia"/>
        </w:rPr>
        <w:br/>
      </w:r>
      <w:r>
        <w:rPr>
          <w:rFonts w:hint="eastAsia"/>
        </w:rPr>
        <w:t>　　第一节 中药行业发展战略研究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对我国中药品牌的战略思考</w:t>
      </w:r>
      <w:r>
        <w:rPr>
          <w:rFonts w:hint="eastAsia"/>
        </w:rPr>
        <w:br/>
      </w:r>
      <w:r>
        <w:rPr>
          <w:rFonts w:hint="eastAsia"/>
        </w:rPr>
        <w:t>　　　　一、中药品牌的重要性</w:t>
      </w:r>
      <w:r>
        <w:rPr>
          <w:rFonts w:hint="eastAsia"/>
        </w:rPr>
        <w:br/>
      </w:r>
      <w:r>
        <w:rPr>
          <w:rFonts w:hint="eastAsia"/>
        </w:rPr>
        <w:t>　　　　二、中药实施品牌战略的意义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四、我国中药企业的品牌战略</w:t>
      </w:r>
      <w:r>
        <w:rPr>
          <w:rFonts w:hint="eastAsia"/>
        </w:rPr>
        <w:br/>
      </w:r>
      <w:r>
        <w:rPr>
          <w:rFonts w:hint="eastAsia"/>
        </w:rPr>
        <w:t>　　　　五、中药品牌战略管理的策略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中药经营策略分析</w:t>
      </w:r>
      <w:r>
        <w:rPr>
          <w:rFonts w:hint="eastAsia"/>
        </w:rPr>
        <w:br/>
      </w:r>
      <w:r>
        <w:rPr>
          <w:rFonts w:hint="eastAsia"/>
        </w:rPr>
        <w:t>　　　　一、中药市场细分策略</w:t>
      </w:r>
      <w:r>
        <w:rPr>
          <w:rFonts w:hint="eastAsia"/>
        </w:rPr>
        <w:br/>
      </w:r>
      <w:r>
        <w:rPr>
          <w:rFonts w:hint="eastAsia"/>
        </w:rPr>
        <w:t>　　　　二、中药市场创新策略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2025-2031年中药行业发展趋势预测</w:t>
      </w:r>
      <w:r>
        <w:rPr>
          <w:rFonts w:hint="eastAsia"/>
        </w:rPr>
        <w:br/>
      </w:r>
      <w:r>
        <w:rPr>
          <w:rFonts w:hint="eastAsia"/>
        </w:rPr>
        <w:t>　　第三节 中药行业投资风险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中药投资建议</w:t>
      </w:r>
      <w:r>
        <w:rPr>
          <w:rFonts w:hint="eastAsia"/>
        </w:rPr>
        <w:br/>
      </w:r>
      <w:r>
        <w:rPr>
          <w:rFonts w:hint="eastAsia"/>
        </w:rPr>
        <w:t>　　第一节 中药行业投资环境分析</w:t>
      </w:r>
      <w:r>
        <w:rPr>
          <w:rFonts w:hint="eastAsia"/>
        </w:rPr>
        <w:br/>
      </w:r>
      <w:r>
        <w:rPr>
          <w:rFonts w:hint="eastAsia"/>
        </w:rPr>
        <w:t>　　第二节 中药行业投资进入壁垒分析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2025-2031年中国中药市场需求预测</w:t>
      </w:r>
      <w:r>
        <w:rPr>
          <w:rFonts w:hint="eastAsia"/>
        </w:rPr>
        <w:br/>
      </w:r>
      <w:r>
        <w:rPr>
          <w:rFonts w:hint="eastAsia"/>
        </w:rPr>
        <w:t>　　图表 2025年中药发展趋势预测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adad70e24d4d" w:history="1">
        <w:r>
          <w:rPr>
            <w:rStyle w:val="Hyperlink"/>
          </w:rPr>
          <w:t>2025-2031年全球与中国中药市场现状及前景趋势预测报告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adad70e24d4d" w:history="1">
        <w:r>
          <w:rPr>
            <w:rStyle w:val="Hyperlink"/>
          </w:rPr>
          <w:t>https://www.20087.com/1/75/ZhongYaoHangYeQianJing.html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a9ec9bf5a43b1" w:history="1">
      <w:r>
        <w:rPr>
          <w:rStyle w:val="Hyperlink"/>
        </w:rPr>
        <w:t>2025-2031年全球与中国中药市场现状及前景趋势预测报告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ongYaoHangYeQianJing.html" TargetMode="External" Id="R68eaadad70e2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ongYaoHangYeQianJing.html" TargetMode="External" Id="R29ea9ec9bf5a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2025-03-05T23:35:00Z</dcterms:created>
  <dcterms:modified xsi:type="dcterms:W3CDTF">2025-03-06T00:35:00Z</dcterms:modified>
  <dc:subject>2025-2031年全球与中国中药市场现状及前景趋势预测报告</dc:subject>
  <dc:title>2025-2031年全球与中国中药市场现状及前景趋势预测报告</dc:title>
  <cp:keywords>2025-2031年全球与中国中药市场现状及前景趋势预测报告</cp:keywords>
  <dc:description>2025-2031年全球与中国中药市场现状及前景趋势预测报告</dc:description>
</cp:coreProperties>
</file>