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ef243fcf483d" w:history="1">
              <w:r>
                <w:rPr>
                  <w:rStyle w:val="Hyperlink"/>
                </w:rPr>
                <w:t>中国中药饮片行业市场调查研究及发展前景预测报告（2025年版）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ef243fcf483d" w:history="1">
              <w:r>
                <w:rPr>
                  <w:rStyle w:val="Hyperlink"/>
                </w:rPr>
                <w:t>中国中药饮片行业市场调查研究及发展前景预测报告（2025年版）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ef243fcf483d" w:history="1">
                <w:r>
                  <w:rPr>
                    <w:rStyle w:val="Hyperlink"/>
                  </w:rPr>
                  <w:t>https://www.20087.com/1/55/ZhongYaoYinPianDiaoChaYanJiuBaoGao.html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传统用药形式，近年来随着中医药在全球范围内的认可度提高，其市场逐渐扩大。饮片的标准化、规范化生产已经成为行业发展的必然趋势，通过现代技术对药材进行炮制，既保留了传统功效，又提高了药效成分的稳定性。同时，中药饮片的现代化包装和配送体系也在不断完善，以满足不同医疗机构和患者的需求。</w:t>
      </w:r>
      <w:r>
        <w:rPr>
          <w:rFonts w:hint="eastAsia"/>
        </w:rPr>
        <w:br/>
      </w:r>
      <w:r>
        <w:rPr>
          <w:rFonts w:hint="eastAsia"/>
        </w:rPr>
        <w:t>　　未来，中药饮片将更加注重科技融合与质量控制。一方面，通过基因测序、生物信息学等技术，对中药材的品种进行鉴定和筛选，确保原料的纯正性。另一方面，采用先进的萃取、分离技术，提高饮片中有效成分的含量和生物利用度。此外，智能包装和追溯系统的应用，将提升饮片的安全性和消费者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中药饮片行业特性研究</w:t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中药饮片行业概述</w:t>
      </w:r>
      <w:r>
        <w:rPr>
          <w:rFonts w:hint="eastAsia"/>
        </w:rPr>
        <w:br/>
      </w:r>
      <w:r>
        <w:rPr>
          <w:rFonts w:hint="eastAsia"/>
        </w:rPr>
        <w:t>　　　　一、中药饮片行业定义</w:t>
      </w:r>
      <w:r>
        <w:rPr>
          <w:rFonts w:hint="eastAsia"/>
        </w:rPr>
        <w:br/>
      </w:r>
      <w:r>
        <w:rPr>
          <w:rFonts w:hint="eastAsia"/>
        </w:rPr>
        <w:t>　　　　二、中药饮片行业产品分类</w:t>
      </w:r>
      <w:r>
        <w:rPr>
          <w:rFonts w:hint="eastAsia"/>
        </w:rPr>
        <w:br/>
      </w:r>
      <w:r>
        <w:rPr>
          <w:rFonts w:hint="eastAsia"/>
        </w:rPr>
        <w:t>　　　　三、中药饮片行业产品特性</w:t>
      </w:r>
      <w:r>
        <w:rPr>
          <w:rFonts w:hint="eastAsia"/>
        </w:rPr>
        <w:br/>
      </w:r>
      <w:r>
        <w:rPr>
          <w:rFonts w:hint="eastAsia"/>
        </w:rPr>
        <w:t>　　第二节 中药饮片行业属性及国民经济地位分析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四、中药饮片行业国民经济地位分析</w:t>
      </w:r>
      <w:r>
        <w:rPr>
          <w:rFonts w:hint="eastAsia"/>
        </w:rPr>
        <w:br/>
      </w:r>
      <w:r>
        <w:rPr>
          <w:rFonts w:hint="eastAsia"/>
        </w:rPr>
        <w:t>　　第三节 中药饮片行业特征研究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二、2019-2024年中药饮片行业成长性分析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四、2019-2024年中药饮片行业竞争强度分析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五、2019-2024年中药饮片行业所处的生命周期</w:t>
      </w:r>
      <w:r>
        <w:rPr>
          <w:rFonts w:hint="eastAsia"/>
        </w:rPr>
        <w:br/>
      </w:r>
      <w:r>
        <w:rPr>
          <w:rFonts w:hint="eastAsia"/>
        </w:rPr>
        <w:t>　　第四节 中药饮片行业产业链模型分析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2024-2025年中药饮片行业经济环境分析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2024-2025年中药饮片国家“十四五”产业政策环境分析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2024-2025年中国中药饮片行业产业社会环境分析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2024-2025年中药饮片行业消费环境分析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中药饮片行业发展现状研究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2024-2025年全球中药饮片行业发展状况分析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2024-2025年全球中药饮片行业运行概况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一、全球中药饮片行业市场发展状况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一、全球中药饮片行业特点分析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二、国外中药饮片行业技术现状分析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三、全球中药饮片行业市场竞争状况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2024-2025年全球中药饮片行业区域市场运营情况分析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2025-2031年全球中药饮片行业发展趋势预测分析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2024-2025年我国中药饮片行业发展分析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2024-2025年我国中药饮片行业发展综述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中国中药饮片产品供给分析</w:t>
      </w:r>
      <w:r>
        <w:rPr>
          <w:rFonts w:hint="eastAsia"/>
        </w:rPr>
        <w:br/>
      </w:r>
      <w:r>
        <w:rPr>
          <w:rFonts w:hint="eastAsia"/>
        </w:rPr>
        <w:t>　　　　一、中药饮片行业总体产能规模</w:t>
      </w:r>
      <w:r>
        <w:rPr>
          <w:rFonts w:hint="eastAsia"/>
        </w:rPr>
        <w:br/>
      </w:r>
      <w:r>
        <w:rPr>
          <w:rFonts w:hint="eastAsia"/>
        </w:rPr>
        <w:t>　　　　二、中药饮片行业生产区域分布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三、2019-2024年中国中药饮片产量分析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中国中药饮片行业市场需求分析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四、中药饮片行业市场需求热点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2024-2025年中国中药饮片产品重点在建、拟建项目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2024-2025年中药饮片行业市场价格走势分析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一、中药饮片行业市场价格走势影响因素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二、2024-2025年中药饮片行业价格走势</w:t>
      </w:r>
      <w:r>
        <w:rPr>
          <w:rFonts w:hint="eastAsia"/>
        </w:rPr>
        <w:br/>
      </w:r>
      <w:r>
        <w:rPr>
          <w:rFonts w:hint="eastAsia"/>
        </w:rPr>
        <w:t>　　第六节 2024-2025年中药饮片行业发展存在的问题及对策分析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一、中药饮片行业存在的问题分析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2019-2024年中国中药饮片所属行业数据监测分析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2024-2025年中国中药饮片所属行业结构分析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2019-2024年中国中药饮片所属行业成本费用分析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2019-2024年中国中药饮片所属行业盈利能力分析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2024-2025年我国中药饮片行业进出口市场分析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2019-2024年中国中药饮片出口数据分析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2019-2024年中国中药饮片进出口产品结构分析</w:t>
      </w:r>
      <w:r>
        <w:rPr>
          <w:rFonts w:hint="eastAsia"/>
        </w:rPr>
        <w:br/>
      </w:r>
      <w:r>
        <w:rPr>
          <w:rFonts w:hint="eastAsia"/>
        </w:rPr>
        <w:t>　　　　一、中药饮片行业进口产品结构</w:t>
      </w:r>
      <w:r>
        <w:rPr>
          <w:rFonts w:hint="eastAsia"/>
        </w:rPr>
        <w:br/>
      </w:r>
      <w:r>
        <w:rPr>
          <w:rFonts w:hint="eastAsia"/>
        </w:rPr>
        <w:t>　　　　二、中药饮片行业出口产品结构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2019-2024年中国中药饮片进出口平均单价分析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2024-2025年中药饮片行业销售渠道与技术发展趋势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中药饮片生产工艺技术发展现状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一、中国中药饮片行业技术现状分析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三、中外中药饮片技术差距及其主要因素分析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四、提高中国中药饮片技术的策略</w:t>
      </w:r>
      <w:r>
        <w:rPr>
          <w:rFonts w:hint="eastAsia"/>
        </w:rPr>
        <w:br/>
      </w:r>
      <w:r>
        <w:rPr>
          <w:rFonts w:hint="eastAsia"/>
        </w:rPr>
        <w:t>　　　　五、中国中药饮片行业技术发展趋势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四、2019-2024年东北地区中药饮片行业发展趋势预测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四、2019-2024年华东地区中药饮片行业发展趋势预测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四、2019-2024年华中地区中药饮片行业发展趋势预测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四、2019-2024年华南地区中药饮片行业发展趋势预测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一、2019-2024年西部地区在中药饮片行业中的地位变化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三、2019-2024年西部地区中药饮片行业企业分析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四、2019-2024年西部地区中药饮片行业发展趋势预测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2024-2025年中国中药饮片行业竞争力分析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2024-2025年中国中药饮片行业市场区域格局分析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2024-2025年中国中药饮片行业市场集中度分析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中国中药饮片行业五力竞争分析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二、中药饮片“波特五力模型”分析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2024-2025年中国中药饮片行业竞争的因素分析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中药饮片行业产业链分析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2024-2025年中国中药饮片上游行业研究分析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2024-2025年中国中药饮片上游行业一研究分析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2024-2025年中国中药饮片上游行业二研究分析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上游行业发展对中药饮片影响因素分析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2024-2025年中国中药饮片行业市场需求分析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2024-2025年中国压中药饮片下游行业需求结构分析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下游一行业中药饮片需求分析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二、下游一行业领域中药饮片应用现状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三、下游一行业对中药饮片的需求规模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四、下游一行业中药饮片行业主要企业及经营情况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五、下游一行业中药饮片需求前景</w:t>
      </w:r>
      <w:r>
        <w:rPr>
          <w:rFonts w:hint="eastAsia"/>
        </w:rPr>
        <w:br/>
      </w:r>
      <w:r>
        <w:rPr>
          <w:rFonts w:hint="eastAsia"/>
        </w:rPr>
        <w:t>　　第三节 下游二行业中药饮片需求分析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二、下游二领域中药饮片应用现状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三、下游二行业对中药饮片的需求规模</w:t>
      </w:r>
      <w:r>
        <w:rPr>
          <w:rFonts w:hint="eastAsia"/>
        </w:rPr>
        <w:br/>
      </w:r>
      <w:r>
        <w:rPr>
          <w:rFonts w:hint="eastAsia"/>
        </w:rPr>
        <w:t>　　　　四、下游二用中药饮片行业主要企业及经营情况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五、下游二行业中药饮片需求前景</w:t>
      </w:r>
      <w:r>
        <w:rPr>
          <w:rFonts w:hint="eastAsia"/>
        </w:rPr>
        <w:br/>
      </w:r>
      <w:r>
        <w:rPr>
          <w:rFonts w:hint="eastAsia"/>
        </w:rPr>
        <w:t>　　第四节 下游三行业中药饮片需求分析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二、下游三领域中药饮片应用现状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三、下游三行业对中药饮片的需求规模</w:t>
      </w:r>
      <w:r>
        <w:rPr>
          <w:rFonts w:hint="eastAsia"/>
        </w:rPr>
        <w:br/>
      </w:r>
      <w:r>
        <w:rPr>
          <w:rFonts w:hint="eastAsia"/>
        </w:rPr>
        <w:t>　　　　四、下游三用中药饮片行业主要企业及经营情况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五、下游三行业中药饮片需求前景</w:t>
      </w:r>
      <w:r>
        <w:rPr>
          <w:rFonts w:hint="eastAsia"/>
        </w:rPr>
        <w:br/>
      </w:r>
      <w:r>
        <w:rPr>
          <w:rFonts w:hint="eastAsia"/>
        </w:rPr>
        <w:t>　　第五节 下游四行业中药饮片需求分析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二、下游四领域中药饮片应用现状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三、下游四行业对中药饮片的需求规模</w:t>
      </w:r>
      <w:r>
        <w:rPr>
          <w:rFonts w:hint="eastAsia"/>
        </w:rPr>
        <w:br/>
      </w:r>
      <w:r>
        <w:rPr>
          <w:rFonts w:hint="eastAsia"/>
        </w:rPr>
        <w:t>　　　　四、下游四用中药饮片行业主要企业及经营情况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五、下游四行业中药饮片需求前景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下游行业发展对中药饮片影响因素分析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中药饮片行业企业竞争力分析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2024-2025年中药饮片行业优势企业分析</w:t>
      </w:r>
      <w:r>
        <w:rPr>
          <w:rFonts w:hint="eastAsia"/>
        </w:rPr>
        <w:br/>
      </w:r>
      <w:r>
        <w:rPr>
          <w:rFonts w:hint="eastAsia"/>
        </w:rPr>
        <w:t>　　第一节 天津天士力集团经营情况分析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江中药业集团经营情况分析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中药饮片行业未来市场前景展望、投资策略研究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2025-2031年中国中药饮片行业发展趋势及预测分析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2025-2031年中国中药饮片行业前景分析</w:t>
      </w:r>
      <w:r>
        <w:rPr>
          <w:rFonts w:hint="eastAsia"/>
        </w:rPr>
        <w:br/>
      </w:r>
      <w:r>
        <w:rPr>
          <w:rFonts w:hint="eastAsia"/>
        </w:rPr>
        <w:t>　　　　一、中药饮片的研究进展及趋势分析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二、中药饮片价格趋势分析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三、中药饮片行业市场价格预测</w:t>
      </w:r>
      <w:r>
        <w:rPr>
          <w:rFonts w:hint="eastAsia"/>
        </w:rPr>
        <w:br/>
      </w:r>
      <w:r>
        <w:rPr>
          <w:rFonts w:hint="eastAsia"/>
        </w:rPr>
        <w:t>　　　　四、中药饮片行业进出口预测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一、济研：2025-2031年中国中药饮片行业进入壁垒分析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2025-2031年中国中药饮片行业发展策略及投资建议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中药饮片行业发展策略分析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(中.智林)中药饮片行业市场的重点客户战略实施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2019-2024年中国中药饮片产量情况</w:t>
      </w:r>
      <w:r>
        <w:rPr>
          <w:rFonts w:hint="eastAsia"/>
        </w:rPr>
        <w:br/>
      </w:r>
      <w:r>
        <w:rPr>
          <w:rFonts w:hint="eastAsia"/>
        </w:rPr>
        <w:t>　　图表 2025年我国中药饮片消费结构表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2019-2024年中国中药饮片需求量情况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2025年中国中药饮片所属行业不同所有制企业企业销售收入结构图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重点天津天士力集团主要经济指标</w:t>
      </w:r>
      <w:r>
        <w:rPr>
          <w:rFonts w:hint="eastAsia"/>
        </w:rPr>
        <w:br/>
      </w:r>
      <w:r>
        <w:rPr>
          <w:rFonts w:hint="eastAsia"/>
        </w:rPr>
        <w:t>　　图表 重点天津天士力集团销售收入变化趋势图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重点天津天士力集团盈利指标分析</w:t>
      </w:r>
      <w:r>
        <w:rPr>
          <w:rFonts w:hint="eastAsia"/>
        </w:rPr>
        <w:br/>
      </w:r>
      <w:r>
        <w:rPr>
          <w:rFonts w:hint="eastAsia"/>
        </w:rPr>
        <w:t>　　图表 重点天津天士力集团盈利能力分析</w:t>
      </w:r>
      <w:r>
        <w:rPr>
          <w:rFonts w:hint="eastAsia"/>
        </w:rPr>
        <w:br/>
      </w:r>
      <w:r>
        <w:rPr>
          <w:rFonts w:hint="eastAsia"/>
        </w:rPr>
        <w:t>　　图表 重点天津天士力集团偿债能力分析</w:t>
      </w:r>
      <w:r>
        <w:rPr>
          <w:rFonts w:hint="eastAsia"/>
        </w:rPr>
        <w:br/>
      </w:r>
      <w:r>
        <w:rPr>
          <w:rFonts w:hint="eastAsia"/>
        </w:rPr>
        <w:t>　　图表 重点天津天士力集团经营能力分析</w:t>
      </w:r>
      <w:r>
        <w:rPr>
          <w:rFonts w:hint="eastAsia"/>
        </w:rPr>
        <w:br/>
      </w:r>
      <w:r>
        <w:rPr>
          <w:rFonts w:hint="eastAsia"/>
        </w:rPr>
        <w:t>　　图表 重点天津天士力集团成长能力分析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重点江苏康缘药业股份有限公司成长能力分析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重点广州医药集团有限公司成长能力分析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重点江中药业集团主要经济指标</w:t>
      </w:r>
      <w:r>
        <w:rPr>
          <w:rFonts w:hint="eastAsia"/>
        </w:rPr>
        <w:br/>
      </w:r>
      <w:r>
        <w:rPr>
          <w:rFonts w:hint="eastAsia"/>
        </w:rPr>
        <w:t>　　图表 重点江中药业集团销售收入变化趋势图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重点江中药业集团盈利指标分析</w:t>
      </w:r>
      <w:r>
        <w:rPr>
          <w:rFonts w:hint="eastAsia"/>
        </w:rPr>
        <w:br/>
      </w:r>
      <w:r>
        <w:rPr>
          <w:rFonts w:hint="eastAsia"/>
        </w:rPr>
        <w:t>　　图表 重点江中药业集团盈利能力分析</w:t>
      </w:r>
      <w:r>
        <w:rPr>
          <w:rFonts w:hint="eastAsia"/>
        </w:rPr>
        <w:br/>
      </w:r>
      <w:r>
        <w:rPr>
          <w:rFonts w:hint="eastAsia"/>
        </w:rPr>
        <w:t>　　图表 重点江中药业集团偿债能力分析</w:t>
      </w:r>
      <w:r>
        <w:rPr>
          <w:rFonts w:hint="eastAsia"/>
        </w:rPr>
        <w:br/>
      </w:r>
      <w:r>
        <w:rPr>
          <w:rFonts w:hint="eastAsia"/>
        </w:rPr>
        <w:t>　　图表 重点江中药业集团经营能力分析</w:t>
      </w:r>
      <w:r>
        <w:rPr>
          <w:rFonts w:hint="eastAsia"/>
        </w:rPr>
        <w:br/>
      </w:r>
      <w:r>
        <w:rPr>
          <w:rFonts w:hint="eastAsia"/>
        </w:rPr>
        <w:t>　　图表 重点江中药业集团成长能力分析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ef243fcf483d" w:history="1">
        <w:r>
          <w:rPr>
            <w:rStyle w:val="Hyperlink"/>
          </w:rPr>
          <w:t>中国中药饮片行业市场调查研究及发展前景预测报告（2025年版）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ef243fcf483d" w:history="1">
        <w:r>
          <w:rPr>
            <w:rStyle w:val="Hyperlink"/>
          </w:rPr>
          <w:t>https://www.20087.com/1/55/ZhongYaoYinPianDiaoChaYanJiuBaoGao.html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5746214b4445" w:history="1">
      <w:r>
        <w:rPr>
          <w:rStyle w:val="Hyperlink"/>
        </w:rPr>
        <w:t>中国中药饮片行业市场调查研究及发展前景预测报告（2025年版）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ongYaoYinPianDiaoChaYanJiuBaoGao.html" TargetMode="External" Id="R8cfaef243fcf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ongYaoYinPianDiaoChaYanJiuBaoGao.html" TargetMode="External" Id="Rfbbb5746214b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2024-08-24T06:15:00Z</dcterms:created>
  <dcterms:modified xsi:type="dcterms:W3CDTF">2024-08-24T07:15:00Z</dcterms:modified>
  <dc:subject>中国中药饮片行业市场调查研究及发展前景预测报告（2025年版）</dc:subject>
  <dc:title>中国中药饮片行业市场调查研究及发展前景预测报告（2025年版）</dc:title>
  <cp:keywords>中国中药饮片行业市场调查研究及发展前景预测报告（2025年版）</cp:keywords>
  <dc:description>中国中药饮片行业市场调查研究及发展前景预测报告（2025年版）</dc:description>
</cp:coreProperties>
</file>