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4c0830d31479b" w:history="1">
              <w:r>
                <w:rPr>
                  <w:rStyle w:val="Hyperlink"/>
                </w:rPr>
                <w:t>2025-2031年中国生物医药行业发展深度调研与未来趋势预测报告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4c0830d31479b" w:history="1">
              <w:r>
                <w:rPr>
                  <w:rStyle w:val="Hyperlink"/>
                </w:rPr>
                <w:t>2025-2031年中国生物医药行业发展深度调研与未来趋势预测报告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4c0830d31479b" w:history="1">
                <w:r>
                  <w:rPr>
                    <w:rStyle w:val="Hyperlink"/>
                  </w:rPr>
                  <w:t>https://www.20087.com/1/55/ShengWuYiYaoHangYeQuShiFenXi.html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全球医疗健康领域最具活力和创新性的部分之一，近年来，随着基因编辑、细胞治疗、生物制药等技术的飞速发展，该行业正经历一场深刻的变革。基因编辑技术如CRISPR-Cas9的成熟应用，开启了精准医疗的新纪元，为遗传性疾病提供了一线治疗希望。细胞治疗，特别是CAR-T细胞疗法，已在血液肿瘤治疗中取得突破性成果，展示了其在多种疾病治疗中的巨大潜力。此外，生物类似药的开发和上市，为患者提供了更多性价比高的治疗选择，同时推动了市场竞争和创新。</w:t>
      </w:r>
      <w:r>
        <w:rPr>
          <w:rFonts w:hint="eastAsia"/>
        </w:rPr>
        <w:br/>
      </w:r>
      <w:r>
        <w:rPr>
          <w:rFonts w:hint="eastAsia"/>
        </w:rPr>
        <w:t>　　未来，生物医药行业将持续聚焦于技术创新和个性化医疗。随着单细胞测序、人工智能和机器学习在药物研发中的应用，新药发现的速度和成功率有望大幅提升。同时，伴随再生医学和组织工程技术的进步，生物3D打印人体器官将不再是遥远的梦想，这将彻底改变器官移植的现状。此外，远程医疗和移动健康技术的融合，将使患者能够更便捷地获取个性化诊疗方案，提高疾病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4c0830d31479b" w:history="1">
        <w:r>
          <w:rPr>
            <w:rStyle w:val="Hyperlink"/>
          </w:rPr>
          <w:t>2025-2031年中国生物医药行业发展深度调研与未来趋势预测报告</w:t>
        </w:r>
      </w:hyperlink>
      <w:r>
        <w:rPr>
          <w:rFonts w:hint="eastAsia"/>
        </w:rPr>
        <w:t>》依托权威数据资源与长期市场监测，系统分析了生物医药行业的市场规模、市场需求及产业链结构，深入探讨了生物医药价格变动与细分市场特征。报告科学预测了生物医药市场前景及未来发展趋势，重点剖析了行业集中度、竞争格局及重点企业的市场地位，并通过SWOT分析揭示了生物医药行业机遇与潜在风险。报告为投资者及业内企业提供了全面的市场洞察与决策参考，助力把握生物医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生物医药行业概述</w:t>
      </w:r>
      <w:r>
        <w:rPr>
          <w:rFonts w:hint="eastAsia"/>
        </w:rPr>
        <w:br/>
      </w:r>
      <w:r>
        <w:rPr>
          <w:rFonts w:hint="eastAsia"/>
        </w:rPr>
        <w:t>　　第一节 生物医药行业定义</w:t>
      </w:r>
      <w:r>
        <w:rPr>
          <w:rFonts w:hint="eastAsia"/>
        </w:rPr>
        <w:br/>
      </w:r>
      <w:r>
        <w:rPr>
          <w:rFonts w:hint="eastAsia"/>
        </w:rPr>
        <w:t>　　第二节 生物医药行业发展历程</w:t>
      </w:r>
      <w:r>
        <w:rPr>
          <w:rFonts w:hint="eastAsia"/>
        </w:rPr>
        <w:br/>
      </w:r>
      <w:r>
        <w:rPr>
          <w:rFonts w:hint="eastAsia"/>
        </w:rPr>
        <w:t>　　第三节 生物医药行业分类情况</w:t>
      </w:r>
      <w:r>
        <w:rPr>
          <w:rFonts w:hint="eastAsia"/>
        </w:rPr>
        <w:br/>
      </w:r>
      <w:r>
        <w:rPr>
          <w:rFonts w:hint="eastAsia"/>
        </w:rPr>
        <w:t>　　第四节 生物医药产业链分析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政策、金融及信息环境分析</w:t>
      </w:r>
      <w:r>
        <w:rPr>
          <w:rFonts w:hint="eastAsia"/>
        </w:rPr>
        <w:br/>
      </w:r>
      <w:r>
        <w:rPr>
          <w:rFonts w:hint="eastAsia"/>
        </w:rPr>
        <w:t>　　　　一、生物医药产业的政策环境</w:t>
      </w:r>
      <w:r>
        <w:rPr>
          <w:rFonts w:hint="eastAsia"/>
        </w:rPr>
        <w:br/>
      </w:r>
      <w:r>
        <w:rPr>
          <w:rFonts w:hint="eastAsia"/>
        </w:rPr>
        <w:t>　　　　二、生物医药产业的金融环境</w:t>
      </w:r>
      <w:r>
        <w:rPr>
          <w:rFonts w:hint="eastAsia"/>
        </w:rPr>
        <w:br/>
      </w:r>
      <w:r>
        <w:rPr>
          <w:rFonts w:hint="eastAsia"/>
        </w:rPr>
        <w:t>　　　　三、生物医药产业的信息服务环境</w:t>
      </w:r>
      <w:r>
        <w:rPr>
          <w:rFonts w:hint="eastAsia"/>
        </w:rPr>
        <w:br/>
      </w:r>
      <w:r>
        <w:rPr>
          <w:rFonts w:hint="eastAsia"/>
        </w:rPr>
        <w:t>　　第三节 2025年中国生物医药行业发展社会环境分析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一、消费价格指数分析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2020-2025年中国生物医药所属行业总体发展状况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中国生物医药所属行业规模情况分析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2020-2025年中国生物医药行业市场规模</w:t>
      </w:r>
      <w:r>
        <w:rPr>
          <w:rFonts w:hint="eastAsia"/>
        </w:rPr>
        <w:br/>
      </w:r>
      <w:r>
        <w:rPr>
          <w:rFonts w:hint="eastAsia"/>
        </w:rPr>
        <w:t>　　第二节 中国生物医药所属行业产销情况分析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中国生物医药所属行业财务能力分析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中国生物医药市场供需分析</w:t>
      </w:r>
      <w:r>
        <w:rPr>
          <w:rFonts w:hint="eastAsia"/>
        </w:rPr>
        <w:br/>
      </w:r>
      <w:r>
        <w:rPr>
          <w:rFonts w:hint="eastAsia"/>
        </w:rPr>
        <w:t>　　第一节 生物医药产品产量分析及预测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一、2020-2025年我国生物医药产量分析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二、2025-2031年我国生物医药产量预测</w:t>
      </w:r>
      <w:r>
        <w:rPr>
          <w:rFonts w:hint="eastAsia"/>
        </w:rPr>
        <w:br/>
      </w:r>
      <w:r>
        <w:rPr>
          <w:rFonts w:hint="eastAsia"/>
        </w:rPr>
        <w:t>　　第二节 生物医药市场需求分析及预测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一、2020-2025年我国生物医药市场需求分析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二、2025-2031年我国生物医药市场需求预测</w:t>
      </w:r>
      <w:r>
        <w:rPr>
          <w:rFonts w:hint="eastAsia"/>
        </w:rPr>
        <w:br/>
      </w:r>
      <w:r>
        <w:rPr>
          <w:rFonts w:hint="eastAsia"/>
        </w:rPr>
        <w:t>　　第三节 我国生物医药出口数据分析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我国生物医药进口数据分析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第五节 我国生物医药进出口预测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三、中国生物医药产业的区域分布格局</w:t>
      </w:r>
      <w:r>
        <w:rPr>
          <w:rFonts w:hint="eastAsia"/>
        </w:rPr>
        <w:br/>
      </w:r>
      <w:r>
        <w:rPr>
          <w:rFonts w:hint="eastAsia"/>
        </w:rPr>
        <w:t>　　第二节 中国生物医药产业发展模式分析</w:t>
      </w:r>
      <w:r>
        <w:rPr>
          <w:rFonts w:hint="eastAsia"/>
        </w:rPr>
        <w:br/>
      </w:r>
      <w:r>
        <w:rPr>
          <w:rFonts w:hint="eastAsia"/>
        </w:rPr>
        <w:t>　　第三节 生物医药行业特性分析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2020-2025年中国生物医药市场区域集中度分析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2020-2025年中国生物医药区域市场规模分析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生物医药及其主要上下游产品</w:t>
      </w:r>
      <w:r>
        <w:rPr>
          <w:rFonts w:hint="eastAsia"/>
        </w:rPr>
        <w:br/>
      </w:r>
      <w:r>
        <w:rPr>
          <w:rFonts w:hint="eastAsia"/>
        </w:rPr>
        <w:t>　　第一节 生物医药上下游分析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生物医药行业产业链分析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一、行业上下游风险分析及提示</w:t>
      </w:r>
      <w:r>
        <w:rPr>
          <w:rFonts w:hint="eastAsia"/>
        </w:rPr>
        <w:br/>
      </w:r>
      <w:r>
        <w:rPr>
          <w:rFonts w:hint="eastAsia"/>
        </w:rPr>
        <w:t>　　　　二、上下游行业风险规避及发展策略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生物医药行业市场竞争现状及策略分析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二、我国医药市场竞争持续升温</w:t>
      </w:r>
      <w:r>
        <w:rPr>
          <w:rFonts w:hint="eastAsia"/>
        </w:rPr>
        <w:br/>
      </w:r>
      <w:r>
        <w:rPr>
          <w:rFonts w:hint="eastAsia"/>
        </w:rPr>
        <w:t>　　　　三、我国医药产业竞争形态分析</w:t>
      </w:r>
      <w:r>
        <w:rPr>
          <w:rFonts w:hint="eastAsia"/>
        </w:rPr>
        <w:br/>
      </w:r>
      <w:r>
        <w:rPr>
          <w:rFonts w:hint="eastAsia"/>
        </w:rPr>
        <w:t>　　第二节 市场竞争新特点分析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一、中国生物制药行业竞争现状分析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二、2025年中国医药行业差异化竞争势头显露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一、政府因素</w:t>
      </w:r>
      <w:r>
        <w:rPr>
          <w:rFonts w:hint="eastAsia"/>
        </w:rPr>
        <w:br/>
      </w:r>
      <w:r>
        <w:rPr>
          <w:rFonts w:hint="eastAsia"/>
        </w:rPr>
        <w:t>　　　　二、技术进步因素</w:t>
      </w:r>
      <w:r>
        <w:rPr>
          <w:rFonts w:hint="eastAsia"/>
        </w:rPr>
        <w:br/>
      </w:r>
      <w:r>
        <w:rPr>
          <w:rFonts w:hint="eastAsia"/>
        </w:rPr>
        <w:t>　　　　三、资本市场因素</w:t>
      </w:r>
      <w:r>
        <w:rPr>
          <w:rFonts w:hint="eastAsia"/>
        </w:rPr>
        <w:br/>
      </w:r>
      <w:r>
        <w:rPr>
          <w:rFonts w:hint="eastAsia"/>
        </w:rPr>
        <w:t>　　　　四、公共服务平台因素</w:t>
      </w:r>
      <w:r>
        <w:rPr>
          <w:rFonts w:hint="eastAsia"/>
        </w:rPr>
        <w:br/>
      </w:r>
      <w:r>
        <w:rPr>
          <w:rFonts w:hint="eastAsia"/>
        </w:rPr>
        <w:t>　　第五节 生物医药企业竞争策略分析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三、提高生物医药企业竞争力的策略</w:t>
      </w:r>
      <w:r>
        <w:rPr>
          <w:rFonts w:hint="eastAsia"/>
        </w:rPr>
        <w:br/>
      </w:r>
      <w:r>
        <w:rPr>
          <w:rFonts w:hint="eastAsia"/>
        </w:rPr>
        <w:t>　　第六节 市场竞争趋势分析</w:t>
      </w:r>
      <w:r>
        <w:rPr>
          <w:rFonts w:hint="eastAsia"/>
        </w:rPr>
        <w:br/>
      </w:r>
      <w:r>
        <w:rPr>
          <w:rFonts w:hint="eastAsia"/>
        </w:rPr>
        <w:t>　　　　一、医药市场从产品竞争到企业竞争是必然趋势</w:t>
      </w:r>
      <w:r>
        <w:rPr>
          <w:rFonts w:hint="eastAsia"/>
        </w:rPr>
        <w:br/>
      </w:r>
      <w:r>
        <w:rPr>
          <w:rFonts w:hint="eastAsia"/>
        </w:rPr>
        <w:t>　　　　二、新版gmp影响未来制药行业竞争形势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一、企业发展简况分析179</w:t>
      </w:r>
      <w:r>
        <w:rPr>
          <w:rFonts w:hint="eastAsia"/>
        </w:rPr>
        <w:br/>
      </w:r>
      <w:r>
        <w:rPr>
          <w:rFonts w:hint="eastAsia"/>
        </w:rPr>
        <w:t>　　　　二、企业经营情况分析180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一、企业发展简况分析183</w:t>
      </w:r>
      <w:r>
        <w:rPr>
          <w:rFonts w:hint="eastAsia"/>
        </w:rPr>
        <w:br/>
      </w:r>
      <w:r>
        <w:rPr>
          <w:rFonts w:hint="eastAsia"/>
        </w:rPr>
        <w:t>　　　　二、企业经营情况分析184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一、企业发展简况分析187</w:t>
      </w:r>
      <w:r>
        <w:rPr>
          <w:rFonts w:hint="eastAsia"/>
        </w:rPr>
        <w:br/>
      </w:r>
      <w:r>
        <w:rPr>
          <w:rFonts w:hint="eastAsia"/>
        </w:rPr>
        <w:t>　　　　二、企业经营情况分析188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一、企业发展简况分析191</w:t>
      </w:r>
      <w:r>
        <w:rPr>
          <w:rFonts w:hint="eastAsia"/>
        </w:rPr>
        <w:br/>
      </w:r>
      <w:r>
        <w:rPr>
          <w:rFonts w:hint="eastAsia"/>
        </w:rPr>
        <w:t>　　　　二、企业经营情况分析192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一、企业发展简况分析195</w:t>
      </w:r>
      <w:r>
        <w:rPr>
          <w:rFonts w:hint="eastAsia"/>
        </w:rPr>
        <w:br/>
      </w:r>
      <w:r>
        <w:rPr>
          <w:rFonts w:hint="eastAsia"/>
        </w:rPr>
        <w:t>　　　　二、企业经营情况分析196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一、企业发展简况分析199</w:t>
      </w:r>
      <w:r>
        <w:rPr>
          <w:rFonts w:hint="eastAsia"/>
        </w:rPr>
        <w:br/>
      </w:r>
      <w:r>
        <w:rPr>
          <w:rFonts w:hint="eastAsia"/>
        </w:rPr>
        <w:t>　　　　二、企业经营情况分析200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生物制药行业投资环境分析</w:t>
      </w:r>
      <w:r>
        <w:rPr>
          <w:rFonts w:hint="eastAsia"/>
        </w:rPr>
        <w:br/>
      </w:r>
      <w:r>
        <w:rPr>
          <w:rFonts w:hint="eastAsia"/>
        </w:rPr>
        <w:t>　　第二节 生物医药行业投资机会分析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二、可以投资的生物医药模式</w:t>
      </w:r>
      <w:r>
        <w:rPr>
          <w:rFonts w:hint="eastAsia"/>
        </w:rPr>
        <w:br/>
      </w:r>
      <w:r>
        <w:rPr>
          <w:rFonts w:hint="eastAsia"/>
        </w:rPr>
        <w:t>　　　　三、生物医药投资机会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2025-2031年中国生物医药行业发展预测分析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一、未来生物医药发展分析</w:t>
      </w:r>
      <w:r>
        <w:rPr>
          <w:rFonts w:hint="eastAsia"/>
        </w:rPr>
        <w:br/>
      </w:r>
      <w:r>
        <w:rPr>
          <w:rFonts w:hint="eastAsia"/>
        </w:rPr>
        <w:t>　　　　二、未来生物医药行业技术开发方向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当前生物医药存在的问题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一、中国生物制药行业发展中的主要问题</w:t>
      </w:r>
      <w:r>
        <w:rPr>
          <w:rFonts w:hint="eastAsia"/>
        </w:rPr>
        <w:br/>
      </w:r>
      <w:r>
        <w:rPr>
          <w:rFonts w:hint="eastAsia"/>
        </w:rPr>
        <w:t>　　　　二、我国生物医药产业发展面临的挑战</w:t>
      </w:r>
      <w:r>
        <w:rPr>
          <w:rFonts w:hint="eastAsia"/>
        </w:rPr>
        <w:br/>
      </w:r>
      <w:r>
        <w:rPr>
          <w:rFonts w:hint="eastAsia"/>
        </w:rPr>
        <w:t>　　　　三、制约我国生物医药产业发展的因素</w:t>
      </w:r>
      <w:r>
        <w:rPr>
          <w:rFonts w:hint="eastAsia"/>
        </w:rPr>
        <w:br/>
      </w:r>
      <w:r>
        <w:rPr>
          <w:rFonts w:hint="eastAsia"/>
        </w:rPr>
        <w:t>　　第二节 生物医药未来发展预测分析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2025-2031年中国生物医药市场规模预测</w:t>
      </w:r>
      <w:r>
        <w:rPr>
          <w:rFonts w:hint="eastAsia"/>
        </w:rPr>
        <w:br/>
      </w:r>
      <w:r>
        <w:rPr>
          <w:rFonts w:hint="eastAsia"/>
        </w:rPr>
        <w:t>　　　　一、未来我国生物医药行业发展情况预测</w:t>
      </w:r>
      <w:r>
        <w:rPr>
          <w:rFonts w:hint="eastAsia"/>
        </w:rPr>
        <w:br/>
      </w:r>
      <w:r>
        <w:rPr>
          <w:rFonts w:hint="eastAsia"/>
        </w:rPr>
        <w:t>　　　　二、2025-2031年我国生物医药行业总产值预测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四、2025-2031年我国生物医药行业利润预测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2025-2031年中国生物医药行业投资风险及建议</w:t>
      </w:r>
      <w:r>
        <w:rPr>
          <w:rFonts w:hint="eastAsia"/>
        </w:rPr>
        <w:br/>
      </w:r>
      <w:r>
        <w:rPr>
          <w:rFonts w:hint="eastAsia"/>
        </w:rPr>
        <w:t>　　第一节 2025-2031年中国生物医药行业投资风险分析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三、产业风险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　　一、生物制药子行业投资建议</w:t>
      </w:r>
      <w:r>
        <w:rPr>
          <w:rFonts w:hint="eastAsia"/>
        </w:rPr>
        <w:br/>
      </w:r>
      <w:r>
        <w:rPr>
          <w:rFonts w:hint="eastAsia"/>
        </w:rPr>
        <w:t>　　　　二、生物制药区域投资建议</w:t>
      </w:r>
      <w:r>
        <w:rPr>
          <w:rFonts w:hint="eastAsia"/>
        </w:rPr>
        <w:br/>
      </w:r>
      <w:r>
        <w:rPr>
          <w:rFonts w:hint="eastAsia"/>
        </w:rPr>
        <w:t>　　　　三、生物制药产业链投资建议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生物医药行业营销策略分析及建议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一、生物医药行业营销模式</w:t>
      </w:r>
      <w:r>
        <w:rPr>
          <w:rFonts w:hint="eastAsia"/>
        </w:rPr>
        <w:br/>
      </w:r>
      <w:r>
        <w:rPr>
          <w:rFonts w:hint="eastAsia"/>
        </w:rPr>
        <w:t>　　　　二、生物医药行业营销策略</w:t>
      </w:r>
      <w:r>
        <w:rPr>
          <w:rFonts w:hint="eastAsia"/>
        </w:rPr>
        <w:br/>
      </w:r>
      <w:r>
        <w:rPr>
          <w:rFonts w:hint="eastAsia"/>
        </w:rPr>
        <w:t>　　第二节 生物医药行业企业经营发展分析及建议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一、生物医药行业经营模式</w:t>
      </w:r>
      <w:r>
        <w:rPr>
          <w:rFonts w:hint="eastAsia"/>
        </w:rPr>
        <w:br/>
      </w:r>
      <w:r>
        <w:rPr>
          <w:rFonts w:hint="eastAsia"/>
        </w:rPr>
        <w:t>　　　　二、生物医药行业生产模式</w:t>
      </w:r>
      <w:r>
        <w:rPr>
          <w:rFonts w:hint="eastAsia"/>
        </w:rPr>
        <w:br/>
      </w:r>
      <w:r>
        <w:rPr>
          <w:rFonts w:hint="eastAsia"/>
        </w:rPr>
        <w:t>　　第三节 生物医药行业应对策略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　生物医药产业未来可持续发展战略建议</w:t>
      </w:r>
      <w:r>
        <w:rPr>
          <w:rFonts w:hint="eastAsia"/>
        </w:rPr>
        <w:br/>
      </w:r>
      <w:r>
        <w:rPr>
          <w:rFonts w:hint="eastAsia"/>
        </w:rPr>
        <w:t>　　　　一、国际竞争力提升战略建议</w:t>
      </w:r>
      <w:r>
        <w:rPr>
          <w:rFonts w:hint="eastAsia"/>
        </w:rPr>
        <w:br/>
      </w:r>
      <w:r>
        <w:rPr>
          <w:rFonts w:hint="eastAsia"/>
        </w:rPr>
        <w:t>　　　　二、中国生物制药产业可持续发展战略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三、助推我国生物医药产业发展的建议</w:t>
      </w:r>
      <w:r>
        <w:rPr>
          <w:rFonts w:hint="eastAsia"/>
        </w:rPr>
        <w:br/>
      </w:r>
      <w:r>
        <w:rPr>
          <w:rFonts w:hint="eastAsia"/>
        </w:rPr>
        <w:t>　　　　四、生物制药行业的知识产权保护策略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2020-2025年生物药品制造业企业数量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2020-2025年生物药品制造业从业人员平均人数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4 2020-2025年生物药品制造业从业人员平均人数增长趋势图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5 2020-2025年生物药品制造业资产总额</w:t>
      </w:r>
      <w:r>
        <w:rPr>
          <w:rFonts w:hint="eastAsia"/>
        </w:rPr>
        <w:br/>
      </w:r>
      <w:r>
        <w:rPr>
          <w:rFonts w:hint="eastAsia"/>
        </w:rPr>
        <w:t>　　图表 6 2020-2025年生物药品制造业总资产增长趋势图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7 2020-2025年生物药品制造业销售收入</w:t>
      </w:r>
      <w:r>
        <w:rPr>
          <w:rFonts w:hint="eastAsia"/>
        </w:rPr>
        <w:br/>
      </w:r>
      <w:r>
        <w:rPr>
          <w:rFonts w:hint="eastAsia"/>
        </w:rPr>
        <w:t>　　图表 8 2020-2025年生物药品制造业销售收入增长趋势图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2020-2025年生物药品制造业利润总额</w:t>
      </w:r>
      <w:r>
        <w:rPr>
          <w:rFonts w:hint="eastAsia"/>
        </w:rPr>
        <w:br/>
      </w:r>
      <w:r>
        <w:rPr>
          <w:rFonts w:hint="eastAsia"/>
        </w:rPr>
        <w:t>　　图表 10 2020-2025年生物药品制造业利润总额增长趋势图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11 2020-2025年生物药品制造业工业总产值</w:t>
      </w:r>
      <w:r>
        <w:rPr>
          <w:rFonts w:hint="eastAsia"/>
        </w:rPr>
        <w:br/>
      </w:r>
      <w:r>
        <w:rPr>
          <w:rFonts w:hint="eastAsia"/>
        </w:rPr>
        <w:t>　　图表 12 2020-2025年生物药品制造业工业总产值增长趋势图</w:t>
      </w:r>
      <w:r>
        <w:rPr>
          <w:rFonts w:hint="eastAsia"/>
        </w:rPr>
        <w:br/>
      </w:r>
      <w:r>
        <w:rPr>
          <w:rFonts w:hint="eastAsia"/>
        </w:rPr>
        <w:t>　　图表 13 2020-2025年生物药品制造业销售产值</w:t>
      </w:r>
      <w:r>
        <w:rPr>
          <w:rFonts w:hint="eastAsia"/>
        </w:rPr>
        <w:br/>
      </w:r>
      <w:r>
        <w:rPr>
          <w:rFonts w:hint="eastAsia"/>
        </w:rPr>
        <w:t>　　图表 14 2020-2025年生物药品制造业销售产值增长趋势图</w:t>
      </w:r>
      <w:r>
        <w:rPr>
          <w:rFonts w:hint="eastAsia"/>
        </w:rPr>
        <w:br/>
      </w:r>
      <w:r>
        <w:rPr>
          <w:rFonts w:hint="eastAsia"/>
        </w:rPr>
        <w:t>　　图表 15 2020-2025年生物药品制造业产销率趋势图</w:t>
      </w:r>
      <w:r>
        <w:rPr>
          <w:rFonts w:hint="eastAsia"/>
        </w:rPr>
        <w:br/>
      </w:r>
      <w:r>
        <w:rPr>
          <w:rFonts w:hint="eastAsia"/>
        </w:rPr>
        <w:t>　　图表 16 2020-2025年生物药品制造业亏损面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4c0830d31479b" w:history="1">
        <w:r>
          <w:rPr>
            <w:rStyle w:val="Hyperlink"/>
          </w:rPr>
          <w:t>2025-2031年中国生物医药行业发展深度调研与未来趋势预测报告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4c0830d31479b" w:history="1">
        <w:r>
          <w:rPr>
            <w:rStyle w:val="Hyperlink"/>
          </w:rPr>
          <w:t>https://www.20087.com/1/55/ShengWuYiYaoHangYeQuShiFenXi.html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ebfde05842db" w:history="1">
      <w:r>
        <w:rPr>
          <w:rStyle w:val="Hyperlink"/>
        </w:rPr>
        <w:t>2025-2031年中国生物医药行业发展深度调研与未来趋势预测报告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engWuYiYaoHangYeQuShiFenXi.html" TargetMode="External" Id="R30d4c0830d31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engWuYiYaoHangYeQuShiFenXi.html" TargetMode="External" Id="Ra3f6ebfde058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2025-04-24T03:09:00Z</dcterms:created>
  <dcterms:modified xsi:type="dcterms:W3CDTF">2025-04-24T04:09:00Z</dcterms:modified>
  <dc:subject>2025-2031年中国生物医药行业发展深度调研与未来趋势预测报告</dc:subject>
  <dc:title>2025-2031年中国生物医药行业发展深度调研与未来趋势预测报告</dc:title>
  <cp:keywords>2025-2031年中国生物医药行业发展深度调研与未来趋势预测报告</cp:keywords>
  <dc:description>2025-2031年中国生物医药行业发展深度调研与未来趋势预测报告</dc:description>
</cp:coreProperties>
</file>