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3774e4634ea9" w:history="1">
              <w:r>
                <w:rPr>
                  <w:rStyle w:val="Hyperlink"/>
                </w:rPr>
                <w:t>全球与中国生命科学试剂行业研究及市场前景预测报告（2026-2032年）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3774e4634ea9" w:history="1">
              <w:r>
                <w:rPr>
                  <w:rStyle w:val="Hyperlink"/>
                </w:rPr>
                <w:t>全球与中国生命科学试剂行业研究及市场前景预测报告（2026-2032年）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3774e4634ea9" w:history="1">
                <w:r>
                  <w:rPr>
                    <w:rStyle w:val="Hyperlink"/>
                  </w:rPr>
                  <w:t>https://www.20087.com/1/15/ShengMingKeXueShiJiHangYeQianJingFenXi.html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试剂是用于生物医学研究、药物开发、基因工程、诊断检测等领域的关键材料，涵盖酶制剂、抗体、细胞培养基、核酸提取试剂、PCR相关产品、生化缓冲液等多个类别。随着全球生物医药产业的快速发展以及精准医疗、合成生物学等新兴技术的兴起，生命科学试剂的需求呈现持续增长态势。行业整体已形成较为完整的供应链体系，从基础化学品到高端定制化试剂均有成熟的产品线。但由于其对纯度、稳定性和批次一致性要求极高，国内部分高端市场仍依赖进口品牌，国产替代进程正在稳步推进。</w:t>
      </w:r>
      <w:r>
        <w:rPr>
          <w:rFonts w:hint="eastAsia"/>
        </w:rPr>
        <w:br/>
      </w:r>
      <w:r>
        <w:rPr>
          <w:rFonts w:hint="eastAsia"/>
        </w:rPr>
        <w:t>　　未来，生命科学试剂将朝着高特异性、高灵敏度和高通量方向发展，尤其是在单细胞分析、CRISPR编辑、mRNA疫苗研发等领域带动下，新型工具酶、修饰核苷酸、表观遗传学相关试剂将成为研发重点。同时，自动化实验平台的普及将推动试剂与设备的兼容性提升，实现标准化操作与数据可重复性增强。在产业链方面，本土企业将持续加强核心原料自给能力，突破“卡脖子”环节，并通过技术创新提升国际竞争力。此外，绿色化学理念也将在试剂生产中得到更多体现，例如采用环保溶剂、减少副产物排放等方式降低环境负担，推动行业向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3774e4634ea9" w:history="1">
        <w:r>
          <w:rPr>
            <w:rStyle w:val="Hyperlink"/>
          </w:rPr>
          <w:t>全球与中国生命科学试剂行业研究及市场前景预测报告（2026-2032年）</w:t>
        </w:r>
      </w:hyperlink>
      <w:r>
        <w:rPr>
          <w:rFonts w:hint="eastAsia"/>
        </w:rPr>
        <w:t>》通过严谨的分析、翔实的数据及直观的图表，系统解析了生命科学试剂行业的市场规模、需求变化、价格波动及产业链结构。报告全面评估了当前生命科学试剂市场现状，科学预测了未来市场前景与发展趋势，重点剖析了生命科学试剂细分市场的机遇与挑战。同时，报告对生命科学试剂重点企业的竞争地位及市场集中度进行了评估，为生命科学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全球市场生命科学试剂市场总体规模</w:t>
      </w:r>
      <w:r>
        <w:rPr>
          <w:rFonts w:hint="eastAsia"/>
        </w:rPr>
        <w:br/>
      </w:r>
      <w:r>
        <w:rPr>
          <w:rFonts w:hint="eastAsia"/>
        </w:rPr>
        <w:t>　　1.4 中国市场生命科学试剂市场总体规模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生命科学试剂行业发展总体概况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生命科学试剂行业发展主要特点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生命科学试剂行业发展影响因素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生命科学试剂有利因素</w:t>
      </w:r>
      <w:r>
        <w:rPr>
          <w:rFonts w:hint="eastAsia"/>
        </w:rPr>
        <w:br/>
      </w:r>
      <w:r>
        <w:rPr>
          <w:rFonts w:hint="eastAsia"/>
        </w:rPr>
        <w:t>　　　　1.5.3 .2 生命科学试剂不利因素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全球市场，近三年生命科学试剂主要企业占有率及排名（按收入）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生命科学试剂主要企业在国际市场占有率（按收入，2023-2026）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2025年生命科学试剂主要企业在国际市场排名（按收入）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全球市场主要企业生命科学试剂销售收入（2023-2026）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中国市场，近三年生命科学试剂主要企业占有率及排名（按收入）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生命科学试剂主要企业在中国市场占有率（按收入，2023-2026）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2025年生命科学试剂主要企业在中国市场排名（按收入）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中国市场主要企业生命科学试剂销售收入（2023-2026）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全球主要厂商生命科学试剂总部及产地分布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全球主要厂商成立时间及生命科学试剂商业化日期</w:t>
      </w:r>
      <w:r>
        <w:rPr>
          <w:rFonts w:hint="eastAsia"/>
        </w:rPr>
        <w:br/>
      </w:r>
      <w:r>
        <w:rPr>
          <w:rFonts w:hint="eastAsia"/>
        </w:rPr>
        <w:t>　　2.5 全球主要厂商生命科学试剂产品类型及应用</w:t>
      </w:r>
      <w:r>
        <w:rPr>
          <w:rFonts w:hint="eastAsia"/>
        </w:rPr>
        <w:br/>
      </w:r>
      <w:r>
        <w:rPr>
          <w:rFonts w:hint="eastAsia"/>
        </w:rPr>
        <w:t>　　2.6 生命科学试剂行业集中度、竞争程度分析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生命科学试剂行业集中度分析：2025年全球Top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全球生命科学试剂第一梯队、第二梯队和第三梯队厂商（品牌）及市场份额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全球生命科学试剂主要地区分析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全球主要地区生命科学试剂市场规模分析：2021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全球主要地区生命科学试剂销售额及份额（2021-2026）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全球主要地区生命科学试剂销售额及份额预测（2027-2032）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色谱试剂</w:t>
      </w:r>
      <w:r>
        <w:rPr>
          <w:rFonts w:hint="eastAsia"/>
        </w:rPr>
        <w:br/>
      </w:r>
      <w:r>
        <w:rPr>
          <w:rFonts w:hint="eastAsia"/>
        </w:rPr>
        <w:t>　　　　4.1.2 IVD诊断试剂</w:t>
      </w:r>
      <w:r>
        <w:rPr>
          <w:rFonts w:hint="eastAsia"/>
        </w:rPr>
        <w:br/>
      </w:r>
      <w:r>
        <w:rPr>
          <w:rFonts w:hint="eastAsia"/>
        </w:rPr>
        <w:t>　　　　4.1.3 PCR试剂盒</w:t>
      </w:r>
      <w:r>
        <w:rPr>
          <w:rFonts w:hint="eastAsia"/>
        </w:rPr>
        <w:br/>
      </w:r>
      <w:r>
        <w:rPr>
          <w:rFonts w:hint="eastAsia"/>
        </w:rPr>
        <w:t>　　　　4.1.4 细胞和组织培养试剂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按产品类型细分，全球生命科学试剂销售额对比（2021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按产品类型细分，全球生命科学试剂销售额及市场份额（2021-2026）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按产品类型细分，全球生命科学试剂销售额预测（2027-2032）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按产品类型细分，中国生命科学试剂销售额及市场份额（2021-2026）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按产品类型细分，中国生命科学试剂销售额预测（2027-2032）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商业和学术</w:t>
      </w:r>
      <w:r>
        <w:rPr>
          <w:rFonts w:hint="eastAsia"/>
        </w:rPr>
        <w:br/>
      </w:r>
      <w:r>
        <w:rPr>
          <w:rFonts w:hint="eastAsia"/>
        </w:rPr>
        <w:t>　　　　5.1.2 临床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按应用细分，全球生命科学试剂销售额对比（2021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按应用细分，全球生命科学试剂销售额及市场份额（2021-2026）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按应用细分，全球生命科学试剂销售额预测（2027-2032）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中国不同应用生命科学试剂销售额及预测（2021-2032）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中国不同应用生命科学试剂销售额及市场份额（2021-2026）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中国不同应用生命科学试剂销售额预测（2027-2032）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生命科学试剂行业发展趋势</w:t>
      </w:r>
      <w:r>
        <w:rPr>
          <w:rFonts w:hint="eastAsia"/>
        </w:rPr>
        <w:br/>
      </w:r>
      <w:r>
        <w:rPr>
          <w:rFonts w:hint="eastAsia"/>
        </w:rPr>
        <w:t>　　7.2 生命科学试剂行业主要驱动因素</w:t>
      </w:r>
      <w:r>
        <w:rPr>
          <w:rFonts w:hint="eastAsia"/>
        </w:rPr>
        <w:br/>
      </w:r>
      <w:r>
        <w:rPr>
          <w:rFonts w:hint="eastAsia"/>
        </w:rPr>
        <w:t>　　7.3 生命科学试剂中国企业SWOT分析</w:t>
      </w:r>
      <w:r>
        <w:rPr>
          <w:rFonts w:hint="eastAsia"/>
        </w:rPr>
        <w:br/>
      </w:r>
      <w:r>
        <w:rPr>
          <w:rFonts w:hint="eastAsia"/>
        </w:rPr>
        <w:t>　　7.4 中国生命科学试剂行业政策环境分析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生命科学试剂行业产业链简介</w:t>
      </w:r>
      <w:r>
        <w:rPr>
          <w:rFonts w:hint="eastAsia"/>
        </w:rPr>
        <w:br/>
      </w:r>
      <w:r>
        <w:rPr>
          <w:rFonts w:hint="eastAsia"/>
        </w:rPr>
        <w:t>　　　　8.1.1 生命科学试剂行业供应链分析</w:t>
      </w:r>
      <w:r>
        <w:rPr>
          <w:rFonts w:hint="eastAsia"/>
        </w:rPr>
        <w:br/>
      </w:r>
      <w:r>
        <w:rPr>
          <w:rFonts w:hint="eastAsia"/>
        </w:rPr>
        <w:t>　　　　8.1.2 生命科学试剂主要原料及供应情况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生命科学试剂行业主要下游客户</w:t>
      </w:r>
      <w:r>
        <w:rPr>
          <w:rFonts w:hint="eastAsia"/>
        </w:rPr>
        <w:br/>
      </w:r>
      <w:r>
        <w:rPr>
          <w:rFonts w:hint="eastAsia"/>
        </w:rPr>
        <w:t>　　8.2 生命科学试剂行业采购模式</w:t>
      </w:r>
      <w:r>
        <w:rPr>
          <w:rFonts w:hint="eastAsia"/>
        </w:rPr>
        <w:br/>
      </w:r>
      <w:r>
        <w:rPr>
          <w:rFonts w:hint="eastAsia"/>
        </w:rPr>
        <w:t>　　8.3 生命科学试剂行业生产模式</w:t>
      </w:r>
      <w:r>
        <w:rPr>
          <w:rFonts w:hint="eastAsia"/>
        </w:rPr>
        <w:br/>
      </w:r>
      <w:r>
        <w:rPr>
          <w:rFonts w:hint="eastAsia"/>
        </w:rPr>
        <w:t>　　8.4 生命科学试剂行业销售模式及销售渠道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生命科学试剂行业发展主要特点</w:t>
      </w:r>
      <w:r>
        <w:rPr>
          <w:rFonts w:hint="eastAsia"/>
        </w:rPr>
        <w:br/>
      </w:r>
      <w:r>
        <w:rPr>
          <w:rFonts w:hint="eastAsia"/>
        </w:rPr>
        <w:t>　　表 2： 生命科学试剂行业发展有利因素分析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生命科学试剂行业发展不利因素分析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进入生命科学试剂行业壁垒</w:t>
      </w:r>
      <w:r>
        <w:rPr>
          <w:rFonts w:hint="eastAsia"/>
        </w:rPr>
        <w:br/>
      </w:r>
      <w:r>
        <w:rPr>
          <w:rFonts w:hint="eastAsia"/>
        </w:rPr>
        <w:t>　　表 5： 生命科学试剂主要企业在国际市场占有率（按收入，2023-2026）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2025年生命科学试剂主要企业在国际市场排名（按收入）&amp;（万元）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全球市场主要企业生命科学试剂销售收入（2023-2026）&amp;（万元）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生命科学试剂主要企业在中国市场占有率（按收入，2023-2026）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2025年生命科学试剂主要企业在中国市场排名（按收入）&amp;（万元）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中国市场主要企业生命科学试剂销售收入（2023-2026）&amp;（万元）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全球主要厂商生命科学试剂总部及产地分布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全球主要厂商成立时间及生命科学试剂商业化日期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全球主要厂商生命科学试剂产品类型及应用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2025年全球生命科学试剂主要厂商市场地位（第一梯队、第二梯队和第三梯队）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全球生命科学试剂市场投资、并购等现状分析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全球主要地区生命科学试剂销售额：（2021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全球主要地区生命科学试剂销售额（2021-2026）&amp;（万元）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全球主要地区生命科学试剂销售额及份额列表（2021-2026）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全球主要地区生命科学试剂销售额预测（2027-2032）&amp;（万元）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全球主要地区生命科学试剂销售额及份额列表预测（2027-2032）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色谱试剂主要企业列表</w:t>
      </w:r>
      <w:r>
        <w:rPr>
          <w:rFonts w:hint="eastAsia"/>
        </w:rPr>
        <w:br/>
      </w:r>
      <w:r>
        <w:rPr>
          <w:rFonts w:hint="eastAsia"/>
        </w:rPr>
        <w:t>　　表 22： IVD诊断试剂主要企业列表</w:t>
      </w:r>
      <w:r>
        <w:rPr>
          <w:rFonts w:hint="eastAsia"/>
        </w:rPr>
        <w:br/>
      </w:r>
      <w:r>
        <w:rPr>
          <w:rFonts w:hint="eastAsia"/>
        </w:rPr>
        <w:t>　　表 23： PCR试剂盒主要企业列表</w:t>
      </w:r>
      <w:r>
        <w:rPr>
          <w:rFonts w:hint="eastAsia"/>
        </w:rPr>
        <w:br/>
      </w:r>
      <w:r>
        <w:rPr>
          <w:rFonts w:hint="eastAsia"/>
        </w:rPr>
        <w:t>　　表 24： 细胞和组织培养试剂主要企业列表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按产品类型细分，全球生命科学试剂销售额及增长率对比（2021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按产品类型细分，全球生命科学试剂销售额（2021-2026）&amp;（万元）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按产品类型细分，全球生命科学试剂销售额市场份额列表（2021-2026）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按产品类型细分，全球生命科学试剂销售额预测（2027-2032）&amp;（万元）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按产品类型细分，全球生命科学试剂销售额市场份额预测（2027-2032）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按产品类型细分，中国生命科学试剂销售额（2021-2026）&amp;（万元）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按产品类型细分，中国生命科学试剂销售额市场份额列表（2021-2026）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按产品类型细分，中国生命科学试剂销售额预测（2027-2032）&amp;（万元）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按产品类型细分，中国生命科学试剂销售额市场份额预测（2027-2032）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按应用细分，全球生命科学试剂销售额及增长率对比（2021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按应用细分，全球生命科学试剂销售额（2021-2026）&amp;（万元）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按应用细分，全球生命科学试剂销售额市场份额列表（2021-2026）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按应用细分，全球生命科学试剂销售额预测（2027-2032）&amp;（万元）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按应用细分，全球生命科学试剂市场份额预测（2027-2032）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中国不同应用生命科学试剂销售额（2021-2026）&amp;（万元）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中国不同应用生命科学试剂销售额市场份额列表（2021-2026）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中国不同应用生命科学试剂销售额预测（2027-2032）&amp;（万元）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中国不同应用生命科学试剂销售额市场份额预测（2027-2032）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重点企业（19）公司信息、总部、生命科学试剂市场地位以及主要的竞争对手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生命科学试剂产品及服务介绍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生命科学试剂收入及毛利率（2021-2026）&amp;（万元）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生命科学试剂行业发展趋势</w:t>
      </w:r>
      <w:r>
        <w:rPr>
          <w:rFonts w:hint="eastAsia"/>
        </w:rPr>
        <w:br/>
      </w:r>
      <w:r>
        <w:rPr>
          <w:rFonts w:hint="eastAsia"/>
        </w:rPr>
        <w:t>　　表 139： 生命科学试剂行业主要驱动因素</w:t>
      </w:r>
      <w:r>
        <w:rPr>
          <w:rFonts w:hint="eastAsia"/>
        </w:rPr>
        <w:br/>
      </w:r>
      <w:r>
        <w:rPr>
          <w:rFonts w:hint="eastAsia"/>
        </w:rPr>
        <w:t>　　表 140： 生命科学试剂行业供应链分析</w:t>
      </w:r>
      <w:r>
        <w:rPr>
          <w:rFonts w:hint="eastAsia"/>
        </w:rPr>
        <w:br/>
      </w:r>
      <w:r>
        <w:rPr>
          <w:rFonts w:hint="eastAsia"/>
        </w:rPr>
        <w:t>　　表 141： 生命科学试剂上游原料供应商</w:t>
      </w:r>
      <w:r>
        <w:rPr>
          <w:rFonts w:hint="eastAsia"/>
        </w:rPr>
        <w:br/>
      </w:r>
      <w:r>
        <w:rPr>
          <w:rFonts w:hint="eastAsia"/>
        </w:rPr>
        <w:t>　　表 142： 生命科学试剂行业主要下游客户</w:t>
      </w:r>
      <w:r>
        <w:rPr>
          <w:rFonts w:hint="eastAsia"/>
        </w:rPr>
        <w:br/>
      </w:r>
      <w:r>
        <w:rPr>
          <w:rFonts w:hint="eastAsia"/>
        </w:rPr>
        <w:t>　　表 143： 生命科学试剂典型经销商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生命科学试剂产品图片</w:t>
      </w:r>
      <w:r>
        <w:rPr>
          <w:rFonts w:hint="eastAsia"/>
        </w:rPr>
        <w:br/>
      </w:r>
      <w:r>
        <w:rPr>
          <w:rFonts w:hint="eastAsia"/>
        </w:rPr>
        <w:t>　　图 2： 全球市场生命科学试剂市场规模，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全球生命科学试剂市场销售额预测：（万元）&amp;（2021-2032）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中国市场生命科学试剂销售额及未来趋势（2021-2032）&amp;（万元）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2025年全球前五大厂商生命科学试剂市场份额</w:t>
      </w:r>
      <w:r>
        <w:rPr>
          <w:rFonts w:hint="eastAsia"/>
        </w:rPr>
        <w:br/>
      </w:r>
      <w:r>
        <w:rPr>
          <w:rFonts w:hint="eastAsia"/>
        </w:rPr>
        <w:t>　　图 6： 2025年全球生命科学试剂第一梯队、第二梯队和第三梯队厂商及市场份额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全球主要地区生命科学试剂销售额市场份额（2021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中东生命科学试剂销售额及预测（2021-2032）&amp;（万元）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色谱试剂 产品图片</w:t>
      </w:r>
      <w:r>
        <w:rPr>
          <w:rFonts w:hint="eastAsia"/>
        </w:rPr>
        <w:br/>
      </w:r>
      <w:r>
        <w:rPr>
          <w:rFonts w:hint="eastAsia"/>
        </w:rPr>
        <w:t>　　图 17： 全球色谱试剂规模及增长率（2021-2032）&amp;（万元）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IVD诊断试剂产品图片</w:t>
      </w:r>
      <w:r>
        <w:rPr>
          <w:rFonts w:hint="eastAsia"/>
        </w:rPr>
        <w:br/>
      </w:r>
      <w:r>
        <w:rPr>
          <w:rFonts w:hint="eastAsia"/>
        </w:rPr>
        <w:t>　　图 19： 全球IVD诊断试剂规模及增长率（2021-2032）&amp;（万元）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PCR试剂盒产品图片</w:t>
      </w:r>
      <w:r>
        <w:rPr>
          <w:rFonts w:hint="eastAsia"/>
        </w:rPr>
        <w:br/>
      </w:r>
      <w:r>
        <w:rPr>
          <w:rFonts w:hint="eastAsia"/>
        </w:rPr>
        <w:t>　　图 21： 全球PCR试剂盒规模及增长率（2021-2032）&amp;（万元）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细胞和组织培养试剂产品图片</w:t>
      </w:r>
      <w:r>
        <w:rPr>
          <w:rFonts w:hint="eastAsia"/>
        </w:rPr>
        <w:br/>
      </w:r>
      <w:r>
        <w:rPr>
          <w:rFonts w:hint="eastAsia"/>
        </w:rPr>
        <w:t>　　图 23： 全球细胞和组织培养试剂规模及增长率（2021-2032）&amp;（万元）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按产品类型细分，全球生命科学试剂市场份额2025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按产品类型细分，全球生命科学试剂市场份额2021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按产品类型细分，全球生命科学试剂市场份额预测2026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按产品类型细分，中国生命科学试剂市场份额2021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按产品类型细分，中国生命科学试剂市场份额预测2026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商业和学术</w:t>
      </w:r>
      <w:r>
        <w:rPr>
          <w:rFonts w:hint="eastAsia"/>
        </w:rPr>
        <w:br/>
      </w:r>
      <w:r>
        <w:rPr>
          <w:rFonts w:hint="eastAsia"/>
        </w:rPr>
        <w:t>　　图 32： 临床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按应用细分，全球生命科学试剂市场份额2025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按应用细分，全球生命科学试剂市场份额2021 &amp; 2025</w:t>
      </w:r>
      <w:r>
        <w:rPr>
          <w:rFonts w:hint="eastAsia"/>
        </w:rPr>
        <w:br/>
      </w:r>
      <w:r>
        <w:rPr>
          <w:rFonts w:hint="eastAsia"/>
        </w:rPr>
        <w:t>　　图 36： 生命科学试剂中国企业SWOT分析</w:t>
      </w:r>
      <w:r>
        <w:rPr>
          <w:rFonts w:hint="eastAsia"/>
        </w:rPr>
        <w:br/>
      </w:r>
      <w:r>
        <w:rPr>
          <w:rFonts w:hint="eastAsia"/>
        </w:rPr>
        <w:t>　　图 37： 生命科学试剂产业链</w:t>
      </w:r>
      <w:r>
        <w:rPr>
          <w:rFonts w:hint="eastAsia"/>
        </w:rPr>
        <w:br/>
      </w:r>
      <w:r>
        <w:rPr>
          <w:rFonts w:hint="eastAsia"/>
        </w:rPr>
        <w:t>　　图 38： 生命科学试剂行业采购模式分析</w:t>
      </w:r>
      <w:r>
        <w:rPr>
          <w:rFonts w:hint="eastAsia"/>
        </w:rPr>
        <w:br/>
      </w:r>
      <w:r>
        <w:rPr>
          <w:rFonts w:hint="eastAsia"/>
        </w:rPr>
        <w:t>　　图 39： 生命科学试剂行业生产模式</w:t>
      </w:r>
      <w:r>
        <w:rPr>
          <w:rFonts w:hint="eastAsia"/>
        </w:rPr>
        <w:br/>
      </w:r>
      <w:r>
        <w:rPr>
          <w:rFonts w:hint="eastAsia"/>
        </w:rPr>
        <w:t>　　图 40： 生命科学试剂行业销售模式分析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3774e4634ea9" w:history="1">
        <w:r>
          <w:rPr>
            <w:rStyle w:val="Hyperlink"/>
          </w:rPr>
          <w:t>全球与中国生命科学试剂行业研究及市场前景预测报告（2026-2032年）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3774e4634ea9" w:history="1">
        <w:r>
          <w:rPr>
            <w:rStyle w:val="Hyperlink"/>
          </w:rPr>
          <w:t>https://www.20087.com/1/15/ShengMingKeXueShiJiHangYeQianJingFenXi.html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热点：细胞转染试剂、生命科学试剂龙头股、biolegend流式抗体官网、生命科学试剂护城河、上海泰坦化学试剂官网、生命科学试剂公司、生物试剂、生命科学试剂耗材服务商、生物科学遗传学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df30b07cf4a9d" w:history="1">
      <w:r>
        <w:rPr>
          <w:rStyle w:val="Hyperlink"/>
        </w:rPr>
        <w:t>全球与中国生命科学试剂行业研究及市场前景预测报告（2026-2032年）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engMingKeXueShiJiHangYeQianJingFenXi.html" TargetMode="External" Id="R4bd53774e463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engMingKeXueShiJiHangYeQianJingFenXi.html" TargetMode="External" Id="R856df30b07c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2026-01-01T04:25:23Z</dcterms:created>
  <dcterms:modified xsi:type="dcterms:W3CDTF">2026-01-01T05:25:23Z</dcterms:modified>
  <dc:subject>全球与中国生命科学试剂行业研究及市场前景预测报告（2026-2032年）</dc:subject>
  <dc:title>全球与中国生命科学试剂行业研究及市场前景预测报告（2026-2032年）</dc:title>
  <cp:keywords>全球与中国生命科学试剂行业研究及市场前景预测报告（2026-2032年）</cp:keywords>
  <dc:description>全球与中国生命科学试剂行业研究及市场前景预测报告（2026-2032年）</dc:description>
</cp:coreProperties>
</file>