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ff7539684861" w:history="1">
              <w:r>
                <w:rPr>
                  <w:rStyle w:val="Hyperlink"/>
                </w:rPr>
                <w:t>2024-2030年全球与中国降钙素基因相关肽1型受体市场深度调研与发展趋势预测报告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ff7539684861" w:history="1">
              <w:r>
                <w:rPr>
                  <w:rStyle w:val="Hyperlink"/>
                </w:rPr>
                <w:t>2024-2030年全球与中国降钙素基因相关肽1型受体市场深度调研与发展趋势预测报告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6ff7539684861" w:history="1">
                <w:r>
                  <w:rPr>
                    <w:rStyle w:val="Hyperlink"/>
                  </w:rPr>
                  <w:t>https://www.20087.com/2/15/JiangGaiSuJiYinXiangGuanTai1Xing.html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基因相关肽1型受体（CGRP1受体）是一种位于神经细胞上的受体蛋白，主要参与疼痛和炎症反应的调节。近年来，CGRP1受体已成为治疗偏头痛和慢性疼痛的新药物靶点。目前，针对CGRP1受体的研究主要集中在开发新型的CGRP抑制剂，这些抑制剂通过阻断CGRP与受体的结合来缓解疼痛。</w:t>
      </w:r>
      <w:r>
        <w:rPr>
          <w:rFonts w:hint="eastAsia"/>
        </w:rPr>
        <w:br/>
      </w:r>
      <w:r>
        <w:rPr>
          <w:rFonts w:hint="eastAsia"/>
        </w:rPr>
        <w:t>　　未来，CGRP1受体的研究将更加注重机制深入和药物创新。通过深入研究CGRP1受体在不同类型疼痛中的作用机制，研究人员将能够开发出更加精准和有效的疼痛治疗方法。同时，结合基因组学和蛋白质组学的研究，将有助于发现新的CGRP1受体拮抗剂候选分子。此外，新型给药系统的研究，如长效注射剂和透皮贴剂，也将为CGRP1受体拮抗剂的临床应用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ff7539684861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rFonts w:hint="eastAsia"/>
        </w:rPr>
        <w:t>》在多年降钙素基因相关肽1型受体行业研究的基础上，结合全球及中国降钙素基因相关肽1型受体行业市场的发展现状，通过资深研究团队对降钙素基因相关肽1型受体市场资料进行整理，并依托国家权威数据资源和长期市场监测的数据库，对降钙素基因相关肽1型受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6ff7539684861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rFonts w:hint="eastAsia"/>
        </w:rPr>
        <w:t>》可以帮助投资者准确把握降钙素基因相关肽1型受体行业的市场现状，为投资者进行投资作出降钙素基因相关肽1型受体行业前景预判，挖掘降钙素基因相关肽1型受体行业投资价值，同时提出降钙素基因相关肽1型受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降钙素基因相关肽1型受体行业简介</w:t>
      </w:r>
      <w:r>
        <w:rPr>
          <w:rFonts w:hint="eastAsia"/>
        </w:rPr>
        <w:br/>
      </w:r>
      <w:r>
        <w:rPr>
          <w:rFonts w:hint="eastAsia"/>
        </w:rPr>
        <w:t>　　　　1.1.1 降钙素基因相关肽1型受体行业界定及分类</w:t>
      </w:r>
      <w:r>
        <w:rPr>
          <w:rFonts w:hint="eastAsia"/>
        </w:rPr>
        <w:br/>
      </w:r>
      <w:r>
        <w:rPr>
          <w:rFonts w:hint="eastAsia"/>
        </w:rPr>
        <w:t>　　　　1.1.2 降钙素基因相关肽1型受体行业特征</w:t>
      </w:r>
      <w:r>
        <w:rPr>
          <w:rFonts w:hint="eastAsia"/>
        </w:rPr>
        <w:br/>
      </w:r>
      <w:r>
        <w:rPr>
          <w:rFonts w:hint="eastAsia"/>
        </w:rPr>
        <w:t>　　1.2 降钙素基因相关肽1型受体产品主要分类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AFAP-3</w:t>
      </w:r>
      <w:r>
        <w:rPr>
          <w:rFonts w:hint="eastAsia"/>
        </w:rPr>
        <w:br/>
      </w:r>
      <w:r>
        <w:rPr>
          <w:rFonts w:hint="eastAsia"/>
        </w:rPr>
        <w:t>　　　　1.2.3 AGN-241689</w:t>
      </w:r>
      <w:r>
        <w:rPr>
          <w:rFonts w:hint="eastAsia"/>
        </w:rPr>
        <w:br/>
      </w:r>
      <w:r>
        <w:rPr>
          <w:rFonts w:hint="eastAsia"/>
        </w:rPr>
        <w:t>　　　　1.2.4 CGRP</w:t>
      </w:r>
      <w:r>
        <w:rPr>
          <w:rFonts w:hint="eastAsia"/>
        </w:rPr>
        <w:br/>
      </w:r>
      <w:r>
        <w:rPr>
          <w:rFonts w:hint="eastAsia"/>
        </w:rPr>
        <w:t>　　　　1.2.5 雷诺马布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降钙素基因相关肽1型受体主要应用领域分析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</w:t>
      </w:r>
      <w:r>
        <w:rPr>
          <w:rFonts w:hint="eastAsia"/>
        </w:rPr>
        <w:br/>
      </w:r>
      <w:r>
        <w:rPr>
          <w:rFonts w:hint="eastAsia"/>
        </w:rPr>
        <w:t>　　　　1.3.2 代谢紊乱</w:t>
      </w:r>
      <w:r>
        <w:rPr>
          <w:rFonts w:hint="eastAsia"/>
        </w:rPr>
        <w:br/>
      </w:r>
      <w:r>
        <w:rPr>
          <w:rFonts w:hint="eastAsia"/>
        </w:rPr>
        <w:t>　　　　1.3.3 牙痛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全球降钙素基因相关肽1型受体供需现状及预测（2018-2030年）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全球降钙素基因相关肽1型受体产能、产量、产能利用率及发展趋势（2018-2030年）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全球降钙素基因相关肽1型受体产量、表观消费量及发展趋势（2018-2030年）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全球降钙素基因相关肽1型受体产量、市场需求量及发展趋势（2018-2030年）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中国降钙素基因相关肽1型受体供需现状及预测（2018-2030年）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中国降钙素基因相关肽1型受体产能、产量、产能利用率及发展趋势（2018-2030年）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中国降钙素基因相关肽1型受体产量、表观消费量及发展趋势（2018-2030年）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中国降钙素基因相关肽1型受体产量、市场需求量及发展趋势（2018-2030年）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降钙素基因相关肽1型受体中国及欧美日等行业政策分析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全球与中国主要厂商降钙素基因相关肽1型受体产量、产值及竞争分析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全球市场降钙素基因相关肽1型受体主要厂商2022和2023年产量、产值及市场份额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全球市场降钙素基因相关肽1型受体主要厂商2022和2023年产量列表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全球市场降钙素基因相关肽1型受体主要厂商2022和2023年产值列表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全球市场降钙素基因相关肽1型受体主要厂商2022和2023年产品价格列表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中国市场降钙素基因相关肽1型受体主要厂商2022和2023年产量、产值及市场份额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中国市场降钙素基因相关肽1型受体主要厂商2022和2023年产量列表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中国市场降钙素基因相关肽1型受体主要厂商2022和2023年产值列表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降钙素基因相关肽1型受体厂商产地分布及商业化日期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降钙素基因相关肽1型受体行业集中度、竞争程度分析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降钙素基因相关肽1型受体行业集中度分析</w:t>
      </w:r>
      <w:r>
        <w:rPr>
          <w:rFonts w:hint="eastAsia"/>
        </w:rPr>
        <w:br/>
      </w:r>
      <w:r>
        <w:rPr>
          <w:rFonts w:hint="eastAsia"/>
        </w:rPr>
        <w:t>　　　　2.4.2 降钙素基因相关肽1型受体行业竞争程度分析</w:t>
      </w:r>
      <w:r>
        <w:rPr>
          <w:rFonts w:hint="eastAsia"/>
        </w:rPr>
        <w:br/>
      </w:r>
      <w:r>
        <w:rPr>
          <w:rFonts w:hint="eastAsia"/>
        </w:rPr>
        <w:t>　　2.5 降钙素基因相关肽1型受体全球领先企业SWOT分析</w:t>
      </w:r>
      <w:r>
        <w:rPr>
          <w:rFonts w:hint="eastAsia"/>
        </w:rPr>
        <w:br/>
      </w:r>
      <w:r>
        <w:rPr>
          <w:rFonts w:hint="eastAsia"/>
        </w:rPr>
        <w:t>　　2.6 降钙素基因相关肽1型受体中国企业SWOT分析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从生产角度分析全球主要地区降钙素基因相关肽1型受体产量、产值、市场份额、增长率及发展趋势（2018-2030年）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全球主要地区降钙素基因相关肽1型受体产量、产值及市场份额（2018-2030年）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全球主要地区降钙素基因相关肽1型受体产量及市场份额（2018-2030年）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全球主要地区降钙素基因相关肽1型受体产值及市场份额（2018-2030年）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中国市场降钙素基因相关肽1型受体2018-2030年产量、产值及增长率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从消费角度分析全球主要地区降钙素基因相关肽1型受体消费量、市场份额及发展趋势（2018-2030年）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全球主要地区降钙素基因相关肽1型受体消费量、市场份额及发展预测（2018-2030年）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印度市场降钙素基因相关肽1型受体2018-2030年消费量、增长率及发展预测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全球与中国降钙素基因相关肽1型受体主要生产商分析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重点企业（8）降钙素基因相关肽1型受体产品规格、参数及特点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重点企业（8）降钙素基因相关肽1型受体产能、产量、产值、价格及毛利率（2018-2023年）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不同类型降钙素基因相关肽1型受体产量、价格、产值及市场份额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全球市场不同类型降钙素基因相关肽1型受体产量、产值及市场份额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全球市场降钙素基因相关肽1型受体不同类型降钙素基因相关肽1型受体产量及市场份额（2018-2030年）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全球市场不同类型降钙素基因相关肽1型受体产值、市场份额（2018-2030年）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中国市场降钙素基因相关肽1型受体主要分类产量、产值及市场份额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中国市场降钙素基因相关肽1型受体主要分类产量及市场份额及（2018-2030年）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中国市场降钙素基因相关肽1型受体主要分类产值、市场份额（2018-2030年）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中国市场降钙素基因相关肽1型受体主要分类价格走势（2018-2030年）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降钙素基因相关肽1型受体上游原料及下游主要应用领域分析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降钙素基因相关肽1型受体产业链分析</w:t>
      </w:r>
      <w:r>
        <w:rPr>
          <w:rFonts w:hint="eastAsia"/>
        </w:rPr>
        <w:br/>
      </w:r>
      <w:r>
        <w:rPr>
          <w:rFonts w:hint="eastAsia"/>
        </w:rPr>
        <w:t>　　7.2 降钙素基因相关肽1型受体产业上游供应分析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全球市场降钙素基因相关肽1型受体下游主要应用领域消费量、市场份额及增长率（2018-2030年）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中国市场降钙素基因相关肽1型受体主要应用领域消费量、市场份额及增长率（2018-2030年）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中国市场降钙素基因相关肽1型受体产量、消费量、进出口分析及未来趋势（2018-2030年）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中国市场降钙素基因相关肽1型受体产量、消费量、进出口分析及未来趋势（2018-2030年）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中国市场降钙素基因相关肽1型受体进出口贸易趋势</w:t>
      </w:r>
      <w:r>
        <w:rPr>
          <w:rFonts w:hint="eastAsia"/>
        </w:rPr>
        <w:br/>
      </w:r>
      <w:r>
        <w:rPr>
          <w:rFonts w:hint="eastAsia"/>
        </w:rPr>
        <w:t>　　8.3 中国市场降钙素基因相关肽1型受体主要进口来源</w:t>
      </w:r>
      <w:r>
        <w:rPr>
          <w:rFonts w:hint="eastAsia"/>
        </w:rPr>
        <w:br/>
      </w:r>
      <w:r>
        <w:rPr>
          <w:rFonts w:hint="eastAsia"/>
        </w:rPr>
        <w:t>　　8.4 中国市场降钙素基因相关肽1型受体主要出口目的地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中国市场降钙素基因相关肽1型受体主要地区分布</w:t>
      </w:r>
      <w:r>
        <w:rPr>
          <w:rFonts w:hint="eastAsia"/>
        </w:rPr>
        <w:br/>
      </w:r>
      <w:r>
        <w:rPr>
          <w:rFonts w:hint="eastAsia"/>
        </w:rPr>
        <w:t>　　9.1 中国降钙素基因相关肽1型受体生产地区分布</w:t>
      </w:r>
      <w:r>
        <w:rPr>
          <w:rFonts w:hint="eastAsia"/>
        </w:rPr>
        <w:br/>
      </w:r>
      <w:r>
        <w:rPr>
          <w:rFonts w:hint="eastAsia"/>
        </w:rPr>
        <w:t>　　9.2 中国降钙素基因相关肽1型受体消费地区分布</w:t>
      </w:r>
      <w:r>
        <w:rPr>
          <w:rFonts w:hint="eastAsia"/>
        </w:rPr>
        <w:br/>
      </w:r>
      <w:r>
        <w:rPr>
          <w:rFonts w:hint="eastAsia"/>
        </w:rPr>
        <w:t>　　9.3 中国降钙素基因相关肽1型受体市场集中度及发展趋势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降钙素基因相关肽1型受体技术及相关行业技术发展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中智⋅林－降钙素基因相关肽1型受体销售渠道分析及建议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国内市场降钙素基因相关肽1型受体未来销售模式及销售渠道的趋势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欧美日等地区降钙素基因相关肽1型受体销售渠道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欧美日等地区降钙素基因相关肽1型受体未来销售模式及销售渠道的趋势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降钙素基因相关肽1型受体销售/营销策略建议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降钙素基因相关肽1型受体产品市场定位及目标消费者分析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降钙素基因相关肽1型受体产品图片</w:t>
      </w:r>
      <w:r>
        <w:rPr>
          <w:rFonts w:hint="eastAsia"/>
        </w:rPr>
        <w:br/>
      </w:r>
      <w:r>
        <w:rPr>
          <w:rFonts w:hint="eastAsia"/>
        </w:rPr>
        <w:t>　　表 降钙素基因相关肽1型受体产品分类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2024年全球不同种类降钙素基因相关肽1型受体产量市场份额</w:t>
      </w:r>
      <w:r>
        <w:rPr>
          <w:rFonts w:hint="eastAsia"/>
        </w:rPr>
        <w:br/>
      </w:r>
      <w:r>
        <w:rPr>
          <w:rFonts w:hint="eastAsia"/>
        </w:rPr>
        <w:t>　　表 不同种类降钙素基因相关肽1型受体价格列表及趋势（2018-2030年）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AFAP-3产品图片</w:t>
      </w:r>
      <w:r>
        <w:rPr>
          <w:rFonts w:hint="eastAsia"/>
        </w:rPr>
        <w:br/>
      </w:r>
      <w:r>
        <w:rPr>
          <w:rFonts w:hint="eastAsia"/>
        </w:rPr>
        <w:t>　　图 AGN-241689产品图片</w:t>
      </w:r>
      <w:r>
        <w:rPr>
          <w:rFonts w:hint="eastAsia"/>
        </w:rPr>
        <w:br/>
      </w:r>
      <w:r>
        <w:rPr>
          <w:rFonts w:hint="eastAsia"/>
        </w:rPr>
        <w:t>　　图 CGRP产品图片</w:t>
      </w:r>
      <w:r>
        <w:rPr>
          <w:rFonts w:hint="eastAsia"/>
        </w:rPr>
        <w:br/>
      </w:r>
      <w:r>
        <w:rPr>
          <w:rFonts w:hint="eastAsia"/>
        </w:rPr>
        <w:t>　　图 雷诺马布产品图片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降钙素基因相关肽1型受体主要应用领域表</w:t>
      </w:r>
      <w:r>
        <w:rPr>
          <w:rFonts w:hint="eastAsia"/>
        </w:rPr>
        <w:br/>
      </w:r>
      <w:r>
        <w:rPr>
          <w:rFonts w:hint="eastAsia"/>
        </w:rPr>
        <w:t>　　图 全球2024年降钙素基因相关肽1型受体不同应用领域消费量市场份额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全球降钙素基因相关肽1型受体产能（万剂）、产量（万剂）、产能利用率及发展趋势（2018-2030年）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全球降钙素基因相关肽1型受体产量（万剂）、表观消费量及发展趋势（2018-2030年）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全球降钙素基因相关肽1型受体产量（万剂）、市场需求量及发展趋势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中国降钙素基因相关肽1型受体产能（万剂）、产量（万剂）、产能利用率及发展趋势（2018-2030年）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中国降钙素基因相关肽1型受体产量（万剂）、表观消费量及发展趋势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中国降钙素基因相关肽1型受体产量（万剂）、市场需求量及发展趋势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全球市场降钙素基因相关肽1型受体主要厂商2024年产值市场份额列表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降钙素基因相关肽1型受体厂商产地分布及商业化日期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降钙素基因相关肽1型受体全球领先企业SWOT分析</w:t>
      </w:r>
      <w:r>
        <w:rPr>
          <w:rFonts w:hint="eastAsia"/>
        </w:rPr>
        <w:br/>
      </w:r>
      <w:r>
        <w:rPr>
          <w:rFonts w:hint="eastAsia"/>
        </w:rPr>
        <w:t>　　表 降钙素基因相关肽1型受体中国企业SWOT分析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全球主要地区降钙素基因相关肽1型受体2018-2030年消费量（万剂）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全球主要地区降钙素基因相关肽1型受体2023年消费量市场份额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印度市场降钙素基因相关肽1型受体2018-2030年消费量（万剂）、增长率及发展预测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重点企业（8）降钙素基因相关肽1型受体产能（万剂）、产量（万剂）、产值（万元）、价格及毛利率（2018-2023年）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重点企业（8）降钙素基因相关肽1型受体产量全球市场份额（2022年）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重点企业（8）降钙素基因相关肽1型受体产量全球市场份额（2023年）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全球市场不同类型降钙素基因相关肽1型受体价格走势（2018-2030年）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降钙素基因相关肽1型受体产业链图</w:t>
      </w:r>
      <w:r>
        <w:rPr>
          <w:rFonts w:hint="eastAsia"/>
        </w:rPr>
        <w:br/>
      </w:r>
      <w:r>
        <w:rPr>
          <w:rFonts w:hint="eastAsia"/>
        </w:rPr>
        <w:t>　　表 降钙素基因相关肽1型受体上游原料供应商及联系方式列表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2024年全球市场降钙素基因相关肽1型受体主要应用领域消费量市场份额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全球市场降钙素基因相关肽1型受体主要应用领域消费量增长率（2018-2030年）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中国市场降钙素基因相关肽1型受体产量（万剂）、消费量（万剂）、进出口分析及未来趋势（2018-2030年）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ff7539684861" w:history="1">
        <w:r>
          <w:rPr>
            <w:rStyle w:val="Hyperlink"/>
          </w:rPr>
          <w:t>2024-2030年全球与中国降钙素基因相关肽1型受体市场深度调研与发展趋势预测报告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6ff7539684861" w:history="1">
        <w:r>
          <w:rPr>
            <w:rStyle w:val="Hyperlink"/>
          </w:rPr>
          <w:t>https://www.20087.com/2/15/JiangGaiSuJiYinXiangGuanTai1Xing.html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e43401fdf49e1" w:history="1">
      <w:r>
        <w:rPr>
          <w:rStyle w:val="Hyperlink"/>
        </w:rPr>
        <w:t>2024-2030年全球与中国降钙素基因相关肽1型受体市场深度调研与发展趋势预测报告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gGaiSuJiYinXiangGuanTai1Xing.html" TargetMode="External" Id="Re866ff75396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gGaiSuJiYinXiangGuanTai1Xing.html" TargetMode="External" Id="R348e43401fd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2023-10-03T23:41:00Z</dcterms:created>
  <dcterms:modified xsi:type="dcterms:W3CDTF">2023-10-04T00:41:00Z</dcterms:modified>
  <dc:subject>2024-2030年全球与中国降钙素基因相关肽1型受体市场深度调研与发展趋势预测报告</dc:subject>
  <dc:title>2024-2030年全球与中国降钙素基因相关肽1型受体市场深度调研与发展趋势预测报告</dc:title>
  <cp:keywords>2024-2030年全球与中国降钙素基因相关肽1型受体市场深度调研与发展趋势预测报告</cp:keywords>
  <dc:description>2024-2030年全球与中国降钙素基因相关肽1型受体市场深度调研与发展趋势预测报告</dc:description>
</cp:coreProperties>
</file>