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e63f79eb2549cb" w:history="1">
              <w:r>
                <w:rPr>
                  <w:rStyle w:val="Hyperlink"/>
                </w:rPr>
                <w:t>2026-2032年中国发光视力表行业现状及前景趋势报告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e63f79eb2549cb" w:history="1">
              <w:r>
                <w:rPr>
                  <w:rStyle w:val="Hyperlink"/>
                </w:rPr>
                <w:t>2026-2032年中国发光视力表行业现状及前景趋势报告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e63f79eb2549cb" w:history="1">
                <w:r>
                  <w:rPr>
                    <w:rStyle w:val="Hyperlink"/>
                  </w:rPr>
                  <w:t>https://www.20087.com/2/75/FaGuangShiLiBiaoHangYeQianJing.html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光视力表是以背光显示或数字投影方式呈现视标的视力检测工具，替代传统印刷视力表，用于眼科门诊、视光中心、学校筛查、体检机构和职业健康场景。发光视力表形态包括LED背光视力表、液晶显示视力表、投影视力表和便携式数字视力表，支持标准对数视力表、Snellen视标、儿童图形视标及多距离测试。发光视力表具备亮度均匀、视标可调、距离适配、测试流程标准化和数据记录便利等优势，部分设备已集成自动切换视标、随机排列、屈光筛查联动和电子病历对接功能。随着视力健康管理重视度提升，发光视力表在儿童青少年近视防控、成人视疲劳评估和基层视力筛查中的应用逐步扩大。</w:t>
      </w:r>
      <w:r>
        <w:rPr>
          <w:rFonts w:hint="eastAsia"/>
        </w:rPr>
        <w:br/>
      </w:r>
      <w:r>
        <w:rPr>
          <w:rFonts w:hint="eastAsia"/>
        </w:rPr>
        <w:t>　　未来，发光视力表将向数字化、智能化和场景融合方向发展。市场调研网认为，设备端会强化自适应亮度、色彩还原、视标随机化、多语言支持和远程测试能力，提升不同光线环境和人群适配性。软件端将结合视力档案、屈光数据、眼轴信息和随访记录，形成连续视力管理工具。智能视力筛查系统可能与AI辅助判读、校园体检平台、视光门店管理系统和健康管理服务联动，提高筛查效率和数据可用性。便携化和模块化设计将推动家庭自测、移动筛查和社区服务应用。行业竞争重点将从单一视标显示转向“检测准确性+数据管理+场景适配+合规标准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e63f79eb2549cb" w:history="1">
        <w:r>
          <w:rPr>
            <w:rStyle w:val="Hyperlink"/>
          </w:rPr>
          <w:t>2026-2032年中国发光视力表行业现状及前景趋势报告</w:t>
        </w:r>
      </w:hyperlink>
      <w:r>
        <w:rPr>
          <w:rFonts w:hint="eastAsia"/>
        </w:rPr>
        <w:t>》，2025年发光视力表行业市场规模达 亿元，预计2032年市场规模将达 亿元，期间年均复合增长率（CAGR）达 %。报告系统梳理了发光视力表行业的产业链结构，详细分析了发光视力表市场规模与需求状况，并对市场价格、行业现状及未来前景进行了客观评估。报告结合发光视力表技术现状与发展方向，对行业趋势作出科学预测，同时聚焦发光视力表重点企业，解析竞争格局、市场集中度及品牌影响力。通过对发光视力表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发光视力表市场概述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按照不同产品类型，发光视力表主要可以分为如下几个类别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中国不同产品类型发光视力表增长趋势2021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10英尺</w:t>
      </w:r>
      <w:r>
        <w:rPr>
          <w:rFonts w:hint="eastAsia"/>
        </w:rPr>
        <w:br/>
      </w:r>
      <w:r>
        <w:rPr>
          <w:rFonts w:hint="eastAsia"/>
        </w:rPr>
        <w:t>　　　　1.2.3 20英尺</w:t>
      </w:r>
      <w:r>
        <w:rPr>
          <w:rFonts w:hint="eastAsia"/>
        </w:rPr>
        <w:br/>
      </w:r>
      <w:r>
        <w:rPr>
          <w:rFonts w:hint="eastAsia"/>
        </w:rPr>
        <w:t>　　1.3 从不同应用，发光视力表主要包括如下几个方面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中国不同应用发光视力表增长趋势2021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眼科诊所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中国发光视力表发展现状及未来趋势（2021-2032）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中国市场发光视力表收入及增长率（2021-2032）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中国市场发光视力表销量及增长率（2021-2032）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中国市场主要发光视力表厂商分析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中国市场主要厂商发光视力表销量及市场占有率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中国市场主要厂商发光视力表销量（2021-2026）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中国市场主要厂商发光视力表销量市场份额（2021-2026）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中国市场主要厂商发光视力表收入及市场占有率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中国市场主要厂商发光视力表收入（2021-2026）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中国市场主要厂商发光视力表收入市场份额（2021-2026）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2025年中国市场主要厂商发光视力表收入排名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中国市场主要厂商发光视力表价格（2021-2026）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中国市场主要厂商发光视力表总部及产地分布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中国市场主要厂商成立时间及发光视力表商业化日期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中国市场主要厂商发光视力表产品类型及应用</w:t>
      </w:r>
      <w:r>
        <w:rPr>
          <w:rFonts w:hint="eastAsia"/>
        </w:rPr>
        <w:br/>
      </w:r>
      <w:r>
        <w:rPr>
          <w:rFonts w:hint="eastAsia"/>
        </w:rPr>
        <w:t>　　2.7 发光视力表行业集中度、竞争程度分析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发光视力表行业集中度分析：2025年中国Top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中国市场发光视力表第一梯队、第二梯队和第三梯队厂商（品牌）及2025年市场份额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重点企业（11）在中国市场发光视力表销量、收入、价格及毛利率（2021-2026）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不同产品类型发光视力表分析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中国市场不同产品类型发光视力表销量（2021-2032）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中国市场不同产品类型发光视力表销量及市场份额（2021-2026）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中国市场不同产品类型发光视力表销量预测（2027-2032）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中国市场不同产品类型发光视力表规模（2021-2032）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中国市场不同产品类型发光视力表规模及市场份额（2021-2026）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中国市场不同产品类型发光视力表规模预测（2027-2032）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中国市场不同产品类型发光视力表价格走势（2021-2032）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不同应用发光视力表分析</w:t>
      </w:r>
      <w:r>
        <w:rPr>
          <w:rFonts w:hint="eastAsia"/>
        </w:rPr>
        <w:br/>
      </w:r>
      <w:r>
        <w:rPr>
          <w:rFonts w:hint="eastAsia"/>
        </w:rPr>
        <w:t>　　5.1 中国市场不同应用发光视力表销量（2021-2032）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中国市场不同应用发光视力表销量及市场份额（2021-2026）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中国市场不同应用发光视力表销量预测（2027-2032）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中国市场不同应用发光视力表规模（2021-2032）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中国市场不同应用发光视力表规模及市场份额（2021-2026）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中国市场不同应用发光视力表规模预测（2027-2032）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中国市场不同应用发光视力表价格走势（2021-2032）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发光视力表行业发展分析---发展趋势</w:t>
      </w:r>
      <w:r>
        <w:rPr>
          <w:rFonts w:hint="eastAsia"/>
        </w:rPr>
        <w:br/>
      </w:r>
      <w:r>
        <w:rPr>
          <w:rFonts w:hint="eastAsia"/>
        </w:rPr>
        <w:t>　　6.2 发光视力表行业发展分析---厂商壁垒</w:t>
      </w:r>
      <w:r>
        <w:rPr>
          <w:rFonts w:hint="eastAsia"/>
        </w:rPr>
        <w:br/>
      </w:r>
      <w:r>
        <w:rPr>
          <w:rFonts w:hint="eastAsia"/>
        </w:rPr>
        <w:t>　　6.3 发光视力表行业发展分析---驱动因素</w:t>
      </w:r>
      <w:r>
        <w:rPr>
          <w:rFonts w:hint="eastAsia"/>
        </w:rPr>
        <w:br/>
      </w:r>
      <w:r>
        <w:rPr>
          <w:rFonts w:hint="eastAsia"/>
        </w:rPr>
        <w:t>　　6.4 发光视力表行业发展分析---制约因素</w:t>
      </w:r>
      <w:r>
        <w:rPr>
          <w:rFonts w:hint="eastAsia"/>
        </w:rPr>
        <w:br/>
      </w:r>
      <w:r>
        <w:rPr>
          <w:rFonts w:hint="eastAsia"/>
        </w:rPr>
        <w:t>　　6.5 发光视力表中国企业SWOT分析</w:t>
      </w:r>
      <w:r>
        <w:rPr>
          <w:rFonts w:hint="eastAsia"/>
        </w:rPr>
        <w:br/>
      </w:r>
      <w:r>
        <w:rPr>
          <w:rFonts w:hint="eastAsia"/>
        </w:rPr>
        <w:t>　　6.6 发光视力表行业发展分析---行业政策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发光视力表行业产业链简介</w:t>
      </w:r>
      <w:r>
        <w:rPr>
          <w:rFonts w:hint="eastAsia"/>
        </w:rPr>
        <w:br/>
      </w:r>
      <w:r>
        <w:rPr>
          <w:rFonts w:hint="eastAsia"/>
        </w:rPr>
        <w:t>　　7.2 发光视力表产业链分析-上游</w:t>
      </w:r>
      <w:r>
        <w:rPr>
          <w:rFonts w:hint="eastAsia"/>
        </w:rPr>
        <w:br/>
      </w:r>
      <w:r>
        <w:rPr>
          <w:rFonts w:hint="eastAsia"/>
        </w:rPr>
        <w:t>　　7.3 发光视力表产业链分析-中游</w:t>
      </w:r>
      <w:r>
        <w:rPr>
          <w:rFonts w:hint="eastAsia"/>
        </w:rPr>
        <w:br/>
      </w:r>
      <w:r>
        <w:rPr>
          <w:rFonts w:hint="eastAsia"/>
        </w:rPr>
        <w:t>　　7.4 发光视力表产业链分析-下游</w:t>
      </w:r>
      <w:r>
        <w:rPr>
          <w:rFonts w:hint="eastAsia"/>
        </w:rPr>
        <w:br/>
      </w:r>
      <w:r>
        <w:rPr>
          <w:rFonts w:hint="eastAsia"/>
        </w:rPr>
        <w:t>　　7.5 发光视力表行业采购模式</w:t>
      </w:r>
      <w:r>
        <w:rPr>
          <w:rFonts w:hint="eastAsia"/>
        </w:rPr>
        <w:br/>
      </w:r>
      <w:r>
        <w:rPr>
          <w:rFonts w:hint="eastAsia"/>
        </w:rPr>
        <w:t>　　7.6 发光视力表行业生产模式</w:t>
      </w:r>
      <w:r>
        <w:rPr>
          <w:rFonts w:hint="eastAsia"/>
        </w:rPr>
        <w:br/>
      </w:r>
      <w:r>
        <w:rPr>
          <w:rFonts w:hint="eastAsia"/>
        </w:rPr>
        <w:t>　　7.7 发光视力表行业销售模式及销售渠道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中国本土发光视力表产能、产量分析</w:t>
      </w:r>
      <w:r>
        <w:rPr>
          <w:rFonts w:hint="eastAsia"/>
        </w:rPr>
        <w:br/>
      </w:r>
      <w:r>
        <w:rPr>
          <w:rFonts w:hint="eastAsia"/>
        </w:rPr>
        <w:t>　　8.1 中国发光视力表供需现状及预测（2021-2032）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中国发光视力表产能、产量、产能利用率及发展趋势（2021-2032）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中国发光视力表产量、市场需求量及发展趋势（2021-2032）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中国发光视力表进出口分析</w:t>
      </w:r>
      <w:r>
        <w:rPr>
          <w:rFonts w:hint="eastAsia"/>
        </w:rPr>
        <w:br/>
      </w:r>
      <w:r>
        <w:rPr>
          <w:rFonts w:hint="eastAsia"/>
        </w:rPr>
        <w:t>　　　　8.2.1 中国市场发光视力表主要进口来源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中国市场发光视力表主要出口目的地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不同产品类型发光视力表市场规模2021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不同应用发光视力表市场规模2021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中国市场主要厂商发光视力表销量（2021-2026）&amp;（千件）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中国市场主要厂商发光视力表销量市场份额（2021-2026）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中国市场主要厂商发光视力表收入（2021-2026）&amp;（万元）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中国市场主要厂商发光视力表收入份额（2021-2026）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2025年中国主要生产商发光视力表收入排名（万元）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中国市场主要厂商发光视力表价格（2021-2026）&amp;（元/件）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中国市场主要厂商发光视力表总部及产地分布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中国市场主要厂商成立时间及发光视力表商业化日期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中国市场主要厂商发光视力表产品类型及应用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2025年中国市场发光视力表主要厂商市场地位（第一梯队、第二梯队和第三梯队）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发光视力表市场投资、并购等现状分析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发光视力表生产基地、总部、竞争对手及市场地位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发光视力表产品规格、参数及市场应用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发光视力表销量（千件）、收入（万元）、价格（元/件）及毛利率（2021-2026）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中国市场不同产品类型发光视力表销量（2021-2026）&amp;（千件）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中国市场不同产品类型发光视力表销量市场份额（2021-2026）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中国市场不同产品类型发光视力表销量预测（2027-2032）&amp;（千件）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中国市场不同产品类型发光视力表销量市场份额预测（2027-2032）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中国市场不同产品类型发光视力表规模（2021-2026）&amp;（万元）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中国市场不同产品类型发光视力表规模市场份额（2021-2026）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中国市场不同产品类型发光视力表规模预测（2027-2032）&amp;（万元）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中国市场不同产品类型发光视力表规模市场份额预测（2027-2032）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中国市场不同应用发光视力表销量（2021-2026）&amp;（千件）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中国市场不同应用发光视力表销量市场份额（2021-2026）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中国市场不同应用发光视力表销量预测（2027-2032）&amp;（千件）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中国市场不同应用发光视力表销量市场份额预测（2027-2032）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中国市场不同应用发光视力表规模（2021-2026）&amp;（万元）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中国市场不同应用发光视力表规模市场份额（2021-2026）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中国市场不同应用发光视力表规模预测（2027-2032）&amp;（万元）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中国市场不同应用发光视力表规模市场份额预测（2027-2032）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发光视力表行业发展分析---发展趋势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发光视力表行业发展分析---厂商壁垒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发光视力表行业发展分析---驱动因素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发光视力表行业发展分析---制约因素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发光视力表行业相关重点政策一览</w:t>
      </w:r>
      <w:r>
        <w:rPr>
          <w:rFonts w:hint="eastAsia"/>
        </w:rPr>
        <w:br/>
      </w:r>
      <w:r>
        <w:rPr>
          <w:rFonts w:hint="eastAsia"/>
        </w:rPr>
        <w:t>　　表 90： 发光视力表行业供应链分析</w:t>
      </w:r>
      <w:r>
        <w:rPr>
          <w:rFonts w:hint="eastAsia"/>
        </w:rPr>
        <w:br/>
      </w:r>
      <w:r>
        <w:rPr>
          <w:rFonts w:hint="eastAsia"/>
        </w:rPr>
        <w:t>　　表 91： 发光视力表上游原料供应商</w:t>
      </w:r>
      <w:r>
        <w:rPr>
          <w:rFonts w:hint="eastAsia"/>
        </w:rPr>
        <w:br/>
      </w:r>
      <w:r>
        <w:rPr>
          <w:rFonts w:hint="eastAsia"/>
        </w:rPr>
        <w:t>　　表 92： 发光视力表行业主要下游客户</w:t>
      </w:r>
      <w:r>
        <w:rPr>
          <w:rFonts w:hint="eastAsia"/>
        </w:rPr>
        <w:br/>
      </w:r>
      <w:r>
        <w:rPr>
          <w:rFonts w:hint="eastAsia"/>
        </w:rPr>
        <w:t>　　表 93： 发光视力表典型经销商</w:t>
      </w:r>
      <w:r>
        <w:rPr>
          <w:rFonts w:hint="eastAsia"/>
        </w:rPr>
        <w:br/>
      </w:r>
      <w:r>
        <w:rPr>
          <w:rFonts w:hint="eastAsia"/>
        </w:rPr>
        <w:t>　　表 94： 中国发光视力表产量、销量、进口量及出口量（2021-2026）&amp;（千件）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中国发光视力表产量、销量、进口量及出口量预测（2027-2032）&amp;（千件）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中国市场发光视力表主要进口来源</w:t>
      </w:r>
      <w:r>
        <w:rPr>
          <w:rFonts w:hint="eastAsia"/>
        </w:rPr>
        <w:br/>
      </w:r>
      <w:r>
        <w:rPr>
          <w:rFonts w:hint="eastAsia"/>
        </w:rPr>
        <w:t>　　表 97： 中国市场发光视力表主要出口目的地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发光视力表产品图片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中国不同产品类型发光视力表市场规模市场份额2025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10英尺产品图片</w:t>
      </w:r>
      <w:r>
        <w:rPr>
          <w:rFonts w:hint="eastAsia"/>
        </w:rPr>
        <w:br/>
      </w:r>
      <w:r>
        <w:rPr>
          <w:rFonts w:hint="eastAsia"/>
        </w:rPr>
        <w:t>　　图 4： 20英尺产品图片</w:t>
      </w:r>
      <w:r>
        <w:rPr>
          <w:rFonts w:hint="eastAsia"/>
        </w:rPr>
        <w:br/>
      </w:r>
      <w:r>
        <w:rPr>
          <w:rFonts w:hint="eastAsia"/>
        </w:rPr>
        <w:t>　　图 5： 中国不同应用发光视力表市场份额2025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眼科诊所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中国市场发光视力表市场规模，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中国市场发光视力表收入及增长率（2021-2032）&amp;（万元）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中国市场发光视力表销量及增长率（2021-2032）&amp;（千件）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2025年中国市场主要厂商发光视力表销量市场份额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2025年中国市场主要厂商发光视力表收入市场份额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2025年中国市场前五大厂商发光视力表市场份额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2025年中国市场发光视力表第一梯队、第二梯队和第三梯队厂商（品牌）及市场份额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中国市场不同产品类型发光视力表价格走势（2021-2032）&amp;（元/件）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中国市场不同应用发光视力表价格走势（2021-2032）&amp;（元/件）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发光视力表中国企业SWOT分析</w:t>
      </w:r>
      <w:r>
        <w:rPr>
          <w:rFonts w:hint="eastAsia"/>
        </w:rPr>
        <w:br/>
      </w:r>
      <w:r>
        <w:rPr>
          <w:rFonts w:hint="eastAsia"/>
        </w:rPr>
        <w:t>　　图 19： 发光视力表产业链</w:t>
      </w:r>
      <w:r>
        <w:rPr>
          <w:rFonts w:hint="eastAsia"/>
        </w:rPr>
        <w:br/>
      </w:r>
      <w:r>
        <w:rPr>
          <w:rFonts w:hint="eastAsia"/>
        </w:rPr>
        <w:t>　　图 20： 发光视力表行业采购模式分析</w:t>
      </w:r>
      <w:r>
        <w:rPr>
          <w:rFonts w:hint="eastAsia"/>
        </w:rPr>
        <w:br/>
      </w:r>
      <w:r>
        <w:rPr>
          <w:rFonts w:hint="eastAsia"/>
        </w:rPr>
        <w:t>　　图 21： 发光视力表行业生产模式分析</w:t>
      </w:r>
      <w:r>
        <w:rPr>
          <w:rFonts w:hint="eastAsia"/>
        </w:rPr>
        <w:br/>
      </w:r>
      <w:r>
        <w:rPr>
          <w:rFonts w:hint="eastAsia"/>
        </w:rPr>
        <w:t>　　图 22： 发光视力表行业销售模式分析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中国发光视力表产能、产量、产能利用率及发展趋势（2021-2032）&amp;（千件）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中国发光视力表产量、市场需求量及发展趋势（2021-2032）&amp;（千件）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e63f79eb2549cb" w:history="1">
        <w:r>
          <w:rPr>
            <w:rStyle w:val="Hyperlink"/>
          </w:rPr>
          <w:t>2026-2032年中国发光视力表行业现状及前景趋势报告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e63f79eb2549cb" w:history="1">
        <w:r>
          <w:rPr>
            <w:rStyle w:val="Hyperlink"/>
          </w:rPr>
          <w:t>https://www.20087.com/2/75/FaGuangShiLiBiaoHangYeQianJing.html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热点：视力表光线要怎么样、视力表光线要求、测视力表时的光亮度、发个视力表儿给我、眼科视力表那个反光的镜子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d7bc463ebd4e96" w:history="1">
      <w:r>
        <w:rPr>
          <w:rStyle w:val="Hyperlink"/>
        </w:rPr>
        <w:t>2026-2032年中国发光视力表行业现状及前景趋势报告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FaGuangShiLiBiaoHangYeQianJing.html" TargetMode="External" Id="Rdce63f79eb2549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FaGuangShiLiBiaoHangYeQianJing.html" TargetMode="External" Id="R3cd7bc463ebd4e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2026-09-21T07:28:49Z</dcterms:created>
  <dcterms:modified xsi:type="dcterms:W3CDTF">2026-09-21T08:28:49Z</dcterms:modified>
  <dc:subject>2026-2032年中国发光视力表行业现状及前景趋势报告</dc:subject>
  <dc:title>2026-2032年中国发光视力表行业现状及前景趋势报告</dc:title>
  <cp:keywords>2026-2032年中国发光视力表行业现状及前景趋势报告</cp:keywords>
  <dc:description>2026-2032年中国发光视力表行业现状及前景趋势报告</dc:description>
</cp:coreProperties>
</file>