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eb8e50e6445a1" w:history="1">
              <w:r>
                <w:rPr>
                  <w:rStyle w:val="Hyperlink"/>
                </w:rPr>
                <w:t>2026-2032年中国吸入性一氧化氮行业现状分析与发展前景研究报告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eb8e50e6445a1" w:history="1">
              <w:r>
                <w:rPr>
                  <w:rStyle w:val="Hyperlink"/>
                </w:rPr>
                <w:t>2026-2032年中国吸入性一氧化氮行业现状分析与发展前景研究报告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eb8e50e6445a1" w:history="1">
                <w:r>
                  <w:rPr>
                    <w:rStyle w:val="Hyperlink"/>
                  </w:rPr>
                  <w:t>https://www.20087.com/2/55/XiRuXingYiYangHuaDanQianJing.html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性一氧化氮是一种选择性肺血管扩张剂，主要用于治疗新生儿持续性肺动脉高压（PPHN）及成人急性呼吸窘迫综合征（ARDS）等严重呼吸系统疾病。吸入性一氧化氮可通过吸入方式直接作用于肺部血管，降低肺动脉压力而不影响体循环血压，具有起效快、作用部位明确的优势。目前该疗法已在重症监护病房广泛应用，尤其在儿科和危重症医学领域占据重要地位。尽管临床效果显著，但由于需要专业设备控制剂量并监测血氧变化，限制了其在基层医疗机构的推广。同时，一氧化氮气体储存、输送及使用的复杂性也增加了临床管理难度和治疗成本。</w:t>
      </w:r>
      <w:r>
        <w:rPr>
          <w:rFonts w:hint="eastAsia"/>
        </w:rPr>
        <w:br/>
      </w:r>
      <w:r>
        <w:rPr>
          <w:rFonts w:hint="eastAsia"/>
        </w:rPr>
        <w:t>　　未来，吸入性一氧化氮将在呼吸治疗领域继续发挥关键作用，并随着医疗技术进步而进一步优化应用方式。便携式给药装置的研发将提升治疗灵活性与安全性，使其在院外急救、移动ICU等场景中具备更大应用潜力。同时，与人工智能辅助决策系统结合，有助于实现个性化剂量调控和疗效动态评估，提高治疗精准度。此外，随着肺动脉高压、慢性阻塞性肺病等疾病的发病率上升，吸入性一氧化氮的应用范围可能逐步拓展至更多适应症。伴随生物医药与精密制造技术融合加深，该疗法的整体可及性和临床价值有望得到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9eb8e50e6445a1" w:history="1">
        <w:r>
          <w:rPr>
            <w:rStyle w:val="Hyperlink"/>
          </w:rPr>
          <w:t>2026-2032年中国吸入性一氧化氮行业现状分析与发展前景研究报告</w:t>
        </w:r>
      </w:hyperlink>
      <w:r>
        <w:rPr>
          <w:rFonts w:hint="eastAsia"/>
        </w:rPr>
        <w:t>基于对吸入性一氧化氮行业的长期跟踪研究，结合吸入性一氧化氮行业供需变化规律，系统分析当前吸入性一氧化氮市场发展现状。报告从吸入性一氧化氮产业链结构、价格走势、技术发展方向等维度，客观呈现吸入性一氧化氮市场规模与竞争格局，评估吸入性一氧化氮重点企业经营状况与市场表现。通过对政策环境与行业趋势的分析，科学预测吸入性一氧化氮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吸入性一氧化氮行业界定及应用</w:t>
      </w:r>
      <w:r>
        <w:rPr>
          <w:rFonts w:hint="eastAsia"/>
        </w:rPr>
        <w:br/>
      </w:r>
      <w:r>
        <w:rPr>
          <w:rFonts w:hint="eastAsia"/>
        </w:rPr>
        <w:t>　　第一节 吸入性一氧化氮行业定义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吸入性一氧化氮主要应用领域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2025-2026年吸入性一氧化氮行业技术发展现状及趋势分析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吸入性一氧化氮行业技术发展现状分析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国内外吸入性一氧化氮行业技术差异与原因</w:t>
      </w:r>
      <w:r>
        <w:rPr>
          <w:rFonts w:hint="eastAsia"/>
        </w:rPr>
        <w:br/>
      </w:r>
      <w:r>
        <w:rPr>
          <w:rFonts w:hint="eastAsia"/>
        </w:rPr>
        <w:t>　　第三节 吸入性一氧化氮行业技术发展方向、趋势预测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提升吸入性一氧化氮行业技术能力策略建议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全球吸入性一氧化氮行业发展状况分析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2020-2025年全球吸入性一氧化氮行业运行概况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2020-2025年全球吸入性一氧化氮行业市场规模分析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全球主要地区吸入性一氧化氮行业运行情况分析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2026-2032年全球吸入性一氧化氮行业发展趋势预测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中国吸入性一氧化氮发展环境分析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吸入性一氧化氮行业相关政策、标准</w:t>
      </w:r>
      <w:r>
        <w:rPr>
          <w:rFonts w:hint="eastAsia"/>
        </w:rPr>
        <w:br/>
      </w:r>
      <w:r>
        <w:rPr>
          <w:rFonts w:hint="eastAsia"/>
        </w:rPr>
        <w:t>　　第三节 吸入性一氧化氮行业相关发展规划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中国吸入性一氧化氮行业现状调研分析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中国吸入性一氧化氮行业发展现状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一、2025-2026年吸入性一氧化氮行业品牌发展现状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二、2025-2026年吸入性一氧化氮行业需求市场现状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三、2025-2026年吸入性一氧化氮市场需求层次分析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四、2025-2026年中国吸入性一氧化氮市场走向分析</w:t>
      </w:r>
      <w:r>
        <w:rPr>
          <w:rFonts w:hint="eastAsia"/>
        </w:rPr>
        <w:br/>
      </w:r>
      <w:r>
        <w:rPr>
          <w:rFonts w:hint="eastAsia"/>
        </w:rPr>
        <w:t>　　第二节 中国吸入性一氧化氮行业存在的问题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一、2025-2026年吸入性一氧化氮产品市场存在的主要问题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二、2025-2026年国内吸入性一氧化氮产品市场的三大瓶颈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三、2025-2026年吸入性一氧化氮产品市场遭遇的规模难题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对中国吸入性一氧化氮市场的分析及思考</w:t>
      </w:r>
      <w:r>
        <w:rPr>
          <w:rFonts w:hint="eastAsia"/>
        </w:rPr>
        <w:br/>
      </w:r>
      <w:r>
        <w:rPr>
          <w:rFonts w:hint="eastAsia"/>
        </w:rPr>
        <w:t>　　　　一、吸入性一氧化氮市场特点</w:t>
      </w:r>
      <w:r>
        <w:rPr>
          <w:rFonts w:hint="eastAsia"/>
        </w:rPr>
        <w:br/>
      </w:r>
      <w:r>
        <w:rPr>
          <w:rFonts w:hint="eastAsia"/>
        </w:rPr>
        <w:t>　　　　二、吸入性一氧化氮市场分析</w:t>
      </w:r>
      <w:r>
        <w:rPr>
          <w:rFonts w:hint="eastAsia"/>
        </w:rPr>
        <w:br/>
      </w:r>
      <w:r>
        <w:rPr>
          <w:rFonts w:hint="eastAsia"/>
        </w:rPr>
        <w:t>　　　　三、吸入性一氧化氮市场变化的方向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四、中国吸入性一氧化氮行业发展的新思路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五、对中国吸入性一氧化氮行业发展的思考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中国吸入性一氧化氮行业市场供需现状调研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中国吸入性一氧化氮市场现状分析</w:t>
      </w:r>
      <w:r>
        <w:rPr>
          <w:rFonts w:hint="eastAsia"/>
        </w:rPr>
        <w:br/>
      </w:r>
      <w:r>
        <w:rPr>
          <w:rFonts w:hint="eastAsia"/>
        </w:rPr>
        <w:t>　　第二节 中国吸入性一氧化氮行业产量情况分析及预测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一、吸入性一氧化氮总体产能规模</w:t>
      </w:r>
      <w:r>
        <w:rPr>
          <w:rFonts w:hint="eastAsia"/>
        </w:rPr>
        <w:br/>
      </w:r>
      <w:r>
        <w:rPr>
          <w:rFonts w:hint="eastAsia"/>
        </w:rPr>
        <w:t>　　　　二、吸入性一氧化氮生产区域分布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三、2020-2025年中国吸入性一氧化氮行业产量统计分析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四、2026-2032年中国吸入性一氧化氮行业产量预测分析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中国吸入性一氧化氮市场需求分析及预测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一、中国吸入性一氧化氮市场需求特点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二、2020-2025年中国吸入性一氧化氮市场需求量统计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三、2026-2032年中国吸入性一氧化氮市场需求量预测</w:t>
      </w:r>
      <w:r>
        <w:rPr>
          <w:rFonts w:hint="eastAsia"/>
        </w:rPr>
        <w:br/>
      </w:r>
      <w:r>
        <w:rPr>
          <w:rFonts w:hint="eastAsia"/>
        </w:rPr>
        <w:t>　　第四节 中国吸入性一氧化氮价格趋势分析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一、2020-2025年中国吸入性一氧化氮市场价格趋势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二、2026-2032年中国吸入性一氧化氮市场价格走势预测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中国吸入性一氧化氮进出口分析</w:t>
      </w:r>
      <w:r>
        <w:rPr>
          <w:rFonts w:hint="eastAsia"/>
        </w:rPr>
        <w:br/>
      </w:r>
      <w:r>
        <w:rPr>
          <w:rFonts w:hint="eastAsia"/>
        </w:rPr>
        <w:t>　　第一节 吸入性一氧化氮进口情况分析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吸入性一氧化氮出口情况分析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影响吸入性一氧化氮进出口因素分析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中国吸入性一氧化氮行业主要指标监测分析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2020-2025年中国吸入性一氧化氮行业规模情况分析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2020-2025年中国吸入性一氧化氮行业财务能力分析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吸入性一氧化氮行业细分产品调研</w:t>
      </w:r>
      <w:r>
        <w:rPr>
          <w:rFonts w:hint="eastAsia"/>
        </w:rPr>
        <w:br/>
      </w:r>
      <w:r>
        <w:rPr>
          <w:rFonts w:hint="eastAsia"/>
        </w:rPr>
        <w:t>　　第一节 吸入性一氧化氮细分产品结构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吸入性一氧化氮行业上下游发展情况分析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吸入性一氧化氮行业上游产业发展分析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吸入性一氧化氮行业下游产业发展分析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中国吸入性一氧化氮行业重点地区发展分析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吸入性一氧化氮行业重点区域市场结构调研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**地区吸入性一氧化氮市场容量分析</w:t>
      </w:r>
      <w:r>
        <w:rPr>
          <w:rFonts w:hint="eastAsia"/>
        </w:rPr>
        <w:br/>
      </w:r>
      <w:r>
        <w:rPr>
          <w:rFonts w:hint="eastAsia"/>
        </w:rPr>
        <w:t>　　第三节 **地区吸入性一氧化氮市场容量分析</w:t>
      </w:r>
      <w:r>
        <w:rPr>
          <w:rFonts w:hint="eastAsia"/>
        </w:rPr>
        <w:br/>
      </w:r>
      <w:r>
        <w:rPr>
          <w:rFonts w:hint="eastAsia"/>
        </w:rPr>
        <w:t>　　第四节 **地区吸入性一氧化氮市场容量分析</w:t>
      </w:r>
      <w:r>
        <w:rPr>
          <w:rFonts w:hint="eastAsia"/>
        </w:rPr>
        <w:br/>
      </w:r>
      <w:r>
        <w:rPr>
          <w:rFonts w:hint="eastAsia"/>
        </w:rPr>
        <w:t>　　第五节 **地区吸入性一氧化氮市场容量分析</w:t>
      </w:r>
      <w:r>
        <w:rPr>
          <w:rFonts w:hint="eastAsia"/>
        </w:rPr>
        <w:br/>
      </w:r>
      <w:r>
        <w:rPr>
          <w:rFonts w:hint="eastAsia"/>
        </w:rPr>
        <w:t>　　第六节 **地区吸入性一氧化氮市场容量分析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吸入性一氧化氮行业重点企业竞争力分析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三、企业吸入性一氧化氮经营状况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三、企业吸入性一氧化氮经营状况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三、企业吸入性一氧化氮经营状况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三、企业吸入性一氧化氮经营状况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三、企业吸入性一氧化氮经营状况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三、企业吸入性一氧化氮经营状况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吸入性一氧化氮行业企业经营策略研究分析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吸入性一氧化氮企业多样化经营策略分析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一、吸入性一氧化氮企业多样化经营情况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二、现行吸入性一氧化氮行业多样化经营的方向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大型吸入性一氧化氮企业集团未来发展策略分析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对中小吸入性一氧化氮企业生产经营的建议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吸入性一氧化氮行业前景及投资风险预警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2026年吸入性一氧化氮市场前景分析</w:t>
      </w:r>
      <w:r>
        <w:rPr>
          <w:rFonts w:hint="eastAsia"/>
        </w:rPr>
        <w:br/>
      </w:r>
      <w:r>
        <w:rPr>
          <w:rFonts w:hint="eastAsia"/>
        </w:rPr>
        <w:t>　　第二节 2026年吸入性一氧化氮行业发展趋势预测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影响吸入性一氧化氮行业发展的主要因素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一、2026影响吸入性一氧化氮行业运行的有利因素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二、2026影响吸入性一氧化氮行业运行的稳定因素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三、2026影响吸入性一氧化氮行业运行的不利因素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四、2026中国吸入性一氧化氮行业发展面临的挑战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五、2026中国吸入性一氧化氮行业发展面临的机遇</w:t>
      </w:r>
      <w:r>
        <w:rPr>
          <w:rFonts w:hint="eastAsia"/>
        </w:rPr>
        <w:br/>
      </w:r>
      <w:r>
        <w:rPr>
          <w:rFonts w:hint="eastAsia"/>
        </w:rPr>
        <w:t>　　第四节 吸入性一氧化氮行业投资风险预警</w:t>
      </w:r>
      <w:r>
        <w:rPr>
          <w:rFonts w:hint="eastAsia"/>
        </w:rPr>
        <w:br/>
      </w:r>
      <w:r>
        <w:rPr>
          <w:rFonts w:hint="eastAsia"/>
        </w:rPr>
        <w:t>　　　　一、吸入性一氧化氮行业市场风险预测</w:t>
      </w:r>
      <w:r>
        <w:rPr>
          <w:rFonts w:hint="eastAsia"/>
        </w:rPr>
        <w:br/>
      </w:r>
      <w:r>
        <w:rPr>
          <w:rFonts w:hint="eastAsia"/>
        </w:rPr>
        <w:t>　　　　二、吸入性一氧化氮行业政策风险预测</w:t>
      </w:r>
      <w:r>
        <w:rPr>
          <w:rFonts w:hint="eastAsia"/>
        </w:rPr>
        <w:br/>
      </w:r>
      <w:r>
        <w:rPr>
          <w:rFonts w:hint="eastAsia"/>
        </w:rPr>
        <w:t>　　　　三、吸入性一氧化氮行业经营风险预测</w:t>
      </w:r>
      <w:r>
        <w:rPr>
          <w:rFonts w:hint="eastAsia"/>
        </w:rPr>
        <w:br/>
      </w:r>
      <w:r>
        <w:rPr>
          <w:rFonts w:hint="eastAsia"/>
        </w:rPr>
        <w:t>　　　　四、吸入性一氧化氮行业技术风险预测</w:t>
      </w:r>
      <w:r>
        <w:rPr>
          <w:rFonts w:hint="eastAsia"/>
        </w:rPr>
        <w:br/>
      </w:r>
      <w:r>
        <w:rPr>
          <w:rFonts w:hint="eastAsia"/>
        </w:rPr>
        <w:t>　　　　五、吸入性一氧化氮行业竞争风险预测</w:t>
      </w:r>
      <w:r>
        <w:rPr>
          <w:rFonts w:hint="eastAsia"/>
        </w:rPr>
        <w:br/>
      </w:r>
      <w:r>
        <w:rPr>
          <w:rFonts w:hint="eastAsia"/>
        </w:rPr>
        <w:t>　　　　六、吸入性一氧化氮行业其他风险预测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吸入性一氧化氮投资建议</w:t>
      </w:r>
      <w:r>
        <w:rPr>
          <w:rFonts w:hint="eastAsia"/>
        </w:rPr>
        <w:br/>
      </w:r>
      <w:r>
        <w:rPr>
          <w:rFonts w:hint="eastAsia"/>
        </w:rPr>
        <w:t>　　第一节 吸入性一氧化氮行业投资环境分析</w:t>
      </w:r>
      <w:r>
        <w:rPr>
          <w:rFonts w:hint="eastAsia"/>
        </w:rPr>
        <w:br/>
      </w:r>
      <w:r>
        <w:rPr>
          <w:rFonts w:hint="eastAsia"/>
        </w:rPr>
        <w:t>　　第二节 吸入性一氧化氮行业投资进入壁垒分析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吸入性一氧化氮行业历程</w:t>
      </w:r>
      <w:r>
        <w:rPr>
          <w:rFonts w:hint="eastAsia"/>
        </w:rPr>
        <w:br/>
      </w:r>
      <w:r>
        <w:rPr>
          <w:rFonts w:hint="eastAsia"/>
        </w:rPr>
        <w:t>　　图表 吸入性一氧化氮行业生命周期</w:t>
      </w:r>
      <w:r>
        <w:rPr>
          <w:rFonts w:hint="eastAsia"/>
        </w:rPr>
        <w:br/>
      </w:r>
      <w:r>
        <w:rPr>
          <w:rFonts w:hint="eastAsia"/>
        </w:rPr>
        <w:t>　　图表 吸入性一氧化氮行业产业链分析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2020-2025年吸入性一氧化氮行业市场容量分析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2025年中国吸入性一氧化氮行业需求领域分布格局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2020-2025年中国吸入性一氧化氮出口金额分析</w:t>
      </w:r>
      <w:r>
        <w:rPr>
          <w:rFonts w:hint="eastAsia"/>
        </w:rPr>
        <w:br/>
      </w:r>
      <w:r>
        <w:rPr>
          <w:rFonts w:hint="eastAsia"/>
        </w:rPr>
        <w:t>　　图表 2025年中国吸入性一氧化氮进口国家及地区分析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2025年中国吸入性一氧化氮出口国家及地区分析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2020-2025年中国吸入性一氧化氮行业企业平均规模情况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**地区吸入性一氧化氮市场规模及增长情况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**地区吸入性一氧化氮行业市场需求情况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**地区吸入性一氧化氮市场规模及增长情况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**地区吸入性一氧化氮行业市场需求情况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**地区吸入性一氧化氮市场规模及增长情况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**地区吸入性一氧化氮行业市场需求情况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**地区吸入性一氧化氮市场规模及增长情况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**地区吸入性一氧化氮行业市场需求情况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吸入性一氧化氮重点企业（三）成长能力情况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2026-2032年中国吸入性一氧化氮行业产能预测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2026-2032年中国吸入性一氧化氮行业产量预测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2026-2032年中国吸入性一氧化氮市场需求量预测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2026-2032年中国吸入性一氧化氮行业供需平衡预测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2026-2032年中国吸入性一氧化氮市场容量预测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2026-2032年中国吸入性一氧化氮市场规模预测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2026-2032年中国吸入性一氧化氮市场前景分析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2026-2032年中国吸入性一氧化氮发展趋势预测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eb8e50e6445a1" w:history="1">
        <w:r>
          <w:rPr>
            <w:rStyle w:val="Hyperlink"/>
          </w:rPr>
          <w:t>2026-2032年中国吸入性一氧化氮行业现状分析与发展前景研究报告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eb8e50e6445a1" w:history="1">
        <w:r>
          <w:rPr>
            <w:rStyle w:val="Hyperlink"/>
          </w:rPr>
          <w:t>https://www.20087.com/2/55/XiRuXingYiYangHuaDanQianJing.html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一氧化氮吸入治疗、吸入性一氧化氮治疗指南、一氧化氮吸入治疗肺动脉高压、吸入性一氧化氮为什么作用于动脉、人体吸入少量一氧化氮、吸入一氧化氮的作用、一氧化氮具有什么性、一氧化氮吸入剂、一氧化氮的吸入多少会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b0a0ee88d45c2" w:history="1">
      <w:r>
        <w:rPr>
          <w:rStyle w:val="Hyperlink"/>
        </w:rPr>
        <w:t>2026-2032年中国吸入性一氧化氮行业现状分析与发展前景研究报告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RuXingYiYangHuaDanQianJing.html" TargetMode="External" Id="R159eb8e50e64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RuXingYiYangHuaDanQianJing.html" TargetMode="External" Id="R6bab0a0ee88d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2026-01-01T06:42:46Z</dcterms:created>
  <dcterms:modified xsi:type="dcterms:W3CDTF">2026-01-01T07:42:46Z</dcterms:modified>
  <dc:subject>2026-2032年中国吸入性一氧化氮行业现状分析与发展前景研究报告</dc:subject>
  <dc:title>2026-2032年中国吸入性一氧化氮行业现状分析与发展前景研究报告</dc:title>
  <cp:keywords>2026-2032年中国吸入性一氧化氮行业现状分析与发展前景研究报告</cp:keywords>
  <dc:description>2026-2032年中国吸入性一氧化氮行业现状分析与发展前景研究报告</dc:description>
</cp:coreProperties>
</file>