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d32f78654e84" w:history="1">
              <w:r>
                <w:rPr>
                  <w:rStyle w:val="Hyperlink"/>
                </w:rPr>
                <w:t>全球与中国假肢市场研究分析及发展趋势预测报告（2024-2030年）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d32f78654e84" w:history="1">
              <w:r>
                <w:rPr>
                  <w:rStyle w:val="Hyperlink"/>
                </w:rPr>
                <w:t>全球与中国假肢市场研究分析及发展趋势预测报告（2024-2030年）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6d32f78654e84" w:history="1">
                <w:r>
                  <w:rPr>
                    <w:rStyle w:val="Hyperlink"/>
                  </w:rPr>
                  <w:t>https://www.20087.com/3/65/JiaZhiDeFaZhanQuShi.html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近年来取得了显著进步，从简单的肢体替代品发展到了高度仿生的智能假肢。现代假肢结合了生物力学、材料科学和信息技术，能够模拟人类肢体的运动和感知功能，极大地改善了残障人士的生活质量。神经接口技术的应用，使用户能够通过肌肉信号控制假肢，实现更加自然的运动。</w:t>
      </w:r>
      <w:r>
        <w:rPr>
          <w:rFonts w:hint="eastAsia"/>
        </w:rPr>
        <w:br/>
      </w:r>
      <w:r>
        <w:rPr>
          <w:rFonts w:hint="eastAsia"/>
        </w:rPr>
        <w:t>　　未来，假肢技术将更加注重个性化和智能化。3D打印技术将允许根据每个患者的解剖结构定制假肢，提供更佳的舒适度和功能性。同时，嵌入式传感器和机器学习算法将使假肢能够适应不同的环境和任务，提供动态的辅助和支持。此外，脑机接口技术的发展，将实现更直接的大脑控制，进一步提高假肢的自然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6d32f78654e84" w:history="1">
        <w:r>
          <w:rPr>
            <w:rStyle w:val="Hyperlink"/>
          </w:rPr>
          <w:t>全球与中国假肢市场研究分析及发展趋势预测报告（2024-2030年）</w:t>
        </w:r>
      </w:hyperlink>
      <w:r>
        <w:rPr>
          <w:rFonts w:hint="eastAsia"/>
        </w:rPr>
        <w:t>》基于权威数据资源与长期监测数据，全面分析了假肢行业现状、市场需求、市场规模及产业链结构。假肢报告探讨了价格变动、细分市场特征以及市场前景，并对未来发展趋势进行了科学预测。同时，假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不同产品类型假肢增长趋势2022 vs 2023</w:t>
      </w:r>
      <w:r>
        <w:rPr>
          <w:rFonts w:hint="eastAsia"/>
        </w:rPr>
        <w:br/>
      </w:r>
      <w:r>
        <w:rPr>
          <w:rFonts w:hint="eastAsia"/>
        </w:rPr>
        <w:t>　　　　1.2.2 下肢</w:t>
      </w:r>
      <w:r>
        <w:rPr>
          <w:rFonts w:hint="eastAsia"/>
        </w:rPr>
        <w:br/>
      </w:r>
      <w:r>
        <w:rPr>
          <w:rFonts w:hint="eastAsia"/>
        </w:rPr>
        <w:t>　　　　1.2.3 上肢</w:t>
      </w:r>
      <w:r>
        <w:rPr>
          <w:rFonts w:hint="eastAsia"/>
        </w:rPr>
        <w:br/>
      </w:r>
      <w:r>
        <w:rPr>
          <w:rFonts w:hint="eastAsia"/>
        </w:rPr>
        <w:t>　　1.3 从不同应用，假肢主要包括如下几个方面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血管疾病截肢者</w:t>
      </w:r>
      <w:r>
        <w:rPr>
          <w:rFonts w:hint="eastAsia"/>
        </w:rPr>
        <w:br/>
      </w:r>
      <w:r>
        <w:rPr>
          <w:rFonts w:hint="eastAsia"/>
        </w:rPr>
        <w:t>　　　　1.3.2 杜鲁门疾病截肢者</w:t>
      </w:r>
      <w:r>
        <w:rPr>
          <w:rFonts w:hint="eastAsia"/>
        </w:rPr>
        <w:br/>
      </w:r>
      <w:r>
        <w:rPr>
          <w:rFonts w:hint="eastAsia"/>
        </w:rPr>
        <w:t>　　　　1.3.3 先天性残疾截肢者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全球市场假肢主要厂商产量列表（2018-2023年）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全球市场假肢主要厂商产值列表（2018-2023年）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2024年全球主要生产商假肢收入排名</w:t>
      </w:r>
      <w:r>
        <w:rPr>
          <w:rFonts w:hint="eastAsia"/>
        </w:rPr>
        <w:br/>
      </w:r>
      <w:r>
        <w:rPr>
          <w:rFonts w:hint="eastAsia"/>
        </w:rPr>
        <w:t>　　　　2.1.4 全球市场假肢主要厂商产品价格列表（2018-2023年）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中国假肢主要厂商产量、产值及市场份额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中国市场假肢主要厂商产值列表（2018-2023年）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全球主要厂商假肢产地分布及商业化日期</w:t>
      </w:r>
      <w:r>
        <w:rPr>
          <w:rFonts w:hint="eastAsia"/>
        </w:rPr>
        <w:br/>
      </w:r>
      <w:r>
        <w:rPr>
          <w:rFonts w:hint="eastAsia"/>
        </w:rPr>
        <w:t>　　2.4 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全球假肢第一梯队、第二梯队和第三梯队生产商（品牌）及市场份额（2022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假肢全球领先企业SWOT分析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全球主要假肢企业采访及观点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全球主要地区假肢市场规模分析：2018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全球主要地区假肢产量及市场份额预测（2018-2023年）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全球主要地区假肢产值及市场份额预测（2018-2023年）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全球主要地区假肢消费展望2018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全球主要地区假肢消费量及增长率（2018-2023年）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全球主要地区假肢消费量预测（2018-2023年）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不同类型假肢产品分析</w:t>
      </w:r>
      <w:r>
        <w:rPr>
          <w:rFonts w:hint="eastAsia"/>
        </w:rPr>
        <w:br/>
      </w:r>
      <w:r>
        <w:rPr>
          <w:rFonts w:hint="eastAsia"/>
        </w:rPr>
        <w:t>　　6.1 全球不同产品类型假肢产量（2018-2023年）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全球不同产品类型假肢产值（2018-2023年）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全球不同产品类型假肢价格走势（2018-2023年）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不同价格区间假肢市场份额对比（2018-2023年）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中国不同类型假肢产量（2018-2023年）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中国不同产品类型假肢产值（2018-2023年）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假肢产业链分析</w:t>
      </w:r>
      <w:r>
        <w:rPr>
          <w:rFonts w:hint="eastAsia"/>
        </w:rPr>
        <w:br/>
      </w:r>
      <w:r>
        <w:rPr>
          <w:rFonts w:hint="eastAsia"/>
        </w:rPr>
        <w:t>　　7.2 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全球不同应用假肢消费量、市场份额及增长率（2018-2023年）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全球不同应用假肢消费量（2018-2023年）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全球不同应用假肢消费量预测（2018-2023年）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中国不同应用假肢消费量、市场份额及增长率（2018-2023年）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中国不同应用假肢消费量（2018-2023年）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中国不同应用假肢消费量预测（2018-2023年）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中国市场假肢进出口贸易趋势</w:t>
      </w:r>
      <w:r>
        <w:rPr>
          <w:rFonts w:hint="eastAsia"/>
        </w:rPr>
        <w:br/>
      </w:r>
      <w:r>
        <w:rPr>
          <w:rFonts w:hint="eastAsia"/>
        </w:rPr>
        <w:t>　　8.3 中国市场假肢主要进口来源</w:t>
      </w:r>
      <w:r>
        <w:rPr>
          <w:rFonts w:hint="eastAsia"/>
        </w:rPr>
        <w:br/>
      </w:r>
      <w:r>
        <w:rPr>
          <w:rFonts w:hint="eastAsia"/>
        </w:rPr>
        <w:t>　　8.4 中国市场假肢主要出口目的地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中国市场假肢主要地区分布</w:t>
      </w:r>
      <w:r>
        <w:rPr>
          <w:rFonts w:hint="eastAsia"/>
        </w:rPr>
        <w:br/>
      </w:r>
      <w:r>
        <w:rPr>
          <w:rFonts w:hint="eastAsia"/>
        </w:rPr>
        <w:t>　　9.1 中国假肢生产地区分布</w:t>
      </w:r>
      <w:r>
        <w:rPr>
          <w:rFonts w:hint="eastAsia"/>
        </w:rPr>
        <w:br/>
      </w:r>
      <w:r>
        <w:rPr>
          <w:rFonts w:hint="eastAsia"/>
        </w:rPr>
        <w:t>　　9.2 中国假肢消费地区分布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国内市场假肢销售渠道</w:t>
      </w:r>
      <w:r>
        <w:rPr>
          <w:rFonts w:hint="eastAsia"/>
        </w:rPr>
        <w:br/>
      </w:r>
      <w:r>
        <w:rPr>
          <w:rFonts w:hint="eastAsia"/>
        </w:rPr>
        <w:t>　　12.2 国外市场假肢销售渠道</w:t>
      </w:r>
      <w:r>
        <w:rPr>
          <w:rFonts w:hint="eastAsia"/>
        </w:rPr>
        <w:br/>
      </w:r>
      <w:r>
        <w:rPr>
          <w:rFonts w:hint="eastAsia"/>
        </w:rPr>
        <w:t>　　12.3 假肢销售/营销策略建议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不同产品类型假肢增长趋势2022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从不同应用，假肢主要包括如下几个方面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不同应用假肢消费量（万个）增长趋势2022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全球市场假肢主要厂商产量列表（万个）&amp;（2018-2023年）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全球市场假肢主要厂商产量市场份额列表（2018-2023年）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全球市场假肢主要厂商产值列表（2018-2023年）&amp;（百万美元）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全球市场假肢主要厂商产值市场份额列表（百万美元）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2024年全球主要生产商假肢收入排名（百万美元）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全市场球假肢主要厂商产品价格列表（2018-2023年）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中国市场假肢主要厂商产品价格列表（2018-2023年）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中国市场假肢主要厂商产量市场份额列表（2018-2023年）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中国市场假肢主要厂商产值列表（2018-2023年）&amp;（百万美元）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中国市场假肢主要厂商产值市场份额列表（2018-2023年）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全球主要厂商假肢产地分布及商业化日期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全球主要假肢企业采访及观点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全球主要地区假肢产值（百万美元）：2018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全球主要地区假肢2018-2023年产量列表（吨）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全球主要地区假肢2018-2023年产量市场份额列表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全球主要地区假肢产量列表（2018-2023年）&amp;（万个）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全球主要地区假肢产量份额（2018-2023年）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全球主要地区假肢产值列表（2018-2023年）&amp;（百万美元）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全球主要地区假肢产值市场份额列表（2018-2023年）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全球主要地区假肢产值列表（2018-2023年）&amp;（百万美元）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全球主要地区假肢产值市场份额列表（2018-2023年）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全球主要地区假肢消费量2018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全球主要地区假肢消费量列表（2018-2023年）&amp;（万个）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全球主要地区假肢消费量市场份额列表（2018-2023年）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全球主要地区假肢消费量列表（2018-2023年）&amp;（万个）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全球主要地区假肢消费量市场份额列表（2018-2023年）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全球不同产品类型假肢产量（2018-2023年）&amp;（万个）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全球不同产品类型假肢产量预测（2018-2023年）&amp;（万个）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全球不同产品类型假肢产量市场份额预测（2018-2023年）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全球不同产品类型假肢产值（百万美元）&amp;（2018-2023年）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全球不同产品类型假肢产值预测（百万美元）&amp;（2018-2023年）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全球不同类型假肢产值市场份额预测（2018-2023年）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全球不同产品类型假肢价格走势（2018-2023年）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全球不同价格区间假肢市场份额对比（2018-2023年）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中国不同产品类型假肢产量（2018-2023年）&amp;（万个）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中国不同产品类型假肢产量预测（2018-2023年）&amp;（万个）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中国不同产品类型假肢产量市场份额预测（2018-2023年）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中国不同产品类型假肢产值（2018-2023年）&amp;（百万美元）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中国不同产品类型假肢产值预测（2018-2023年）&amp;（百万美元）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中国不同产品类型假肢产值市场份额预测（2018-2023年）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全球市场不同应用假肢消费量（2018-2023年）&amp;（万个）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全球市场不同应用假肢消费量市场份额（2018-2023年）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全球市场不同应用假肢消费量预测（2018-2023年）&amp;（万个）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全球市场不同应用假肢消费量市场份额预测（2018-2023年）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中国市场不同应用假肢消费量（2018-2023年）&amp;（万个）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中国市场不同应用假肢消费量市场份额（2018-2023年）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中国市场不同应用假肢消费量预测（2018-2023年）&amp;（万个）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中国市场不同应用假肢消费量市场份额预测（2018-2023年）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中国市场假肢产量、消费量、进出口（2018-2023年）&amp;（万个）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中国市场假肢产量、消费量、进出口预测（2018-2023年）&amp;（万个）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中国市场假肢进出口贸易趋势</w:t>
      </w:r>
      <w:r>
        <w:rPr>
          <w:rFonts w:hint="eastAsia"/>
        </w:rPr>
        <w:br/>
      </w:r>
      <w:r>
        <w:rPr>
          <w:rFonts w:hint="eastAsia"/>
        </w:rPr>
        <w:t>　　表106 中国市场假肢主要进口来源</w:t>
      </w:r>
      <w:r>
        <w:rPr>
          <w:rFonts w:hint="eastAsia"/>
        </w:rPr>
        <w:br/>
      </w:r>
      <w:r>
        <w:rPr>
          <w:rFonts w:hint="eastAsia"/>
        </w:rPr>
        <w:t>　　表107 中国市场假肢主要出口目的地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中国假肢生产地区分布</w:t>
      </w:r>
      <w:r>
        <w:rPr>
          <w:rFonts w:hint="eastAsia"/>
        </w:rPr>
        <w:br/>
      </w:r>
      <w:r>
        <w:rPr>
          <w:rFonts w:hint="eastAsia"/>
        </w:rPr>
        <w:t>　　表110 中国假肢消费地区分布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假肢行业及市场环境发展趋势</w:t>
      </w:r>
      <w:r>
        <w:rPr>
          <w:rFonts w:hint="eastAsia"/>
        </w:rPr>
        <w:br/>
      </w:r>
      <w:r>
        <w:rPr>
          <w:rFonts w:hint="eastAsia"/>
        </w:rPr>
        <w:t>　　表113 假肢产品及技术发展趋势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假肢产品图片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全球不同产品类型假肢产量市场份额 2022 &amp; 2023</w:t>
      </w:r>
      <w:r>
        <w:rPr>
          <w:rFonts w:hint="eastAsia"/>
        </w:rPr>
        <w:br/>
      </w:r>
      <w:r>
        <w:rPr>
          <w:rFonts w:hint="eastAsia"/>
        </w:rPr>
        <w:t>　　图3 下肢产品图片</w:t>
      </w:r>
      <w:r>
        <w:rPr>
          <w:rFonts w:hint="eastAsia"/>
        </w:rPr>
        <w:br/>
      </w:r>
      <w:r>
        <w:rPr>
          <w:rFonts w:hint="eastAsia"/>
        </w:rPr>
        <w:t>　　图4 上肢产品图片</w:t>
      </w:r>
      <w:r>
        <w:rPr>
          <w:rFonts w:hint="eastAsia"/>
        </w:rPr>
        <w:br/>
      </w:r>
      <w:r>
        <w:rPr>
          <w:rFonts w:hint="eastAsia"/>
        </w:rPr>
        <w:t>　　图5 全球不同应用假肢消费量市场份额2022 vs 2023</w:t>
      </w:r>
      <w:r>
        <w:rPr>
          <w:rFonts w:hint="eastAsia"/>
        </w:rPr>
        <w:br/>
      </w:r>
      <w:r>
        <w:rPr>
          <w:rFonts w:hint="eastAsia"/>
        </w:rPr>
        <w:t>　　图6 血管疾病截肢者产品图片</w:t>
      </w:r>
      <w:r>
        <w:rPr>
          <w:rFonts w:hint="eastAsia"/>
        </w:rPr>
        <w:br/>
      </w:r>
      <w:r>
        <w:rPr>
          <w:rFonts w:hint="eastAsia"/>
        </w:rPr>
        <w:t>　　图7 杜鲁门疾病截肢者产品图片</w:t>
      </w:r>
      <w:r>
        <w:rPr>
          <w:rFonts w:hint="eastAsia"/>
        </w:rPr>
        <w:br/>
      </w:r>
      <w:r>
        <w:rPr>
          <w:rFonts w:hint="eastAsia"/>
        </w:rPr>
        <w:t>　　图8 先天性残疾截肢者产品图片</w:t>
      </w:r>
      <w:r>
        <w:rPr>
          <w:rFonts w:hint="eastAsia"/>
        </w:rPr>
        <w:br/>
      </w:r>
      <w:r>
        <w:rPr>
          <w:rFonts w:hint="eastAsia"/>
        </w:rPr>
        <w:t>　　图9 全球市场假肢市场规模，2018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全球市场假肢产量及增长率（2018-2023年）&amp;（万个）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中国市场假肢产量及发展趋势（2018-2023年）&amp;（万个）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中国市场假肢产值及未来发展趋势（2018-2023年）&amp;（百万美元）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全球假肢产能、产量、产能利用率及发展趋势（2018-2023年）&amp;（万个）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全球假肢产量、需求量及发展趋势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中国假肢产能、产量、产能利用率及发展趋势（2018-2023年）&amp;（万个）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中国假肢产能、图观消费量及发展趋势（2018-2023年）&amp;（万个）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中国假肢产能、市场需求量及发展趋势（2018-2023年）&amp;（万个）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中国市场假肢主要厂商2023年产量市场份额列表（2018-2023年）&amp;（百万美元）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2024年全球前五及前十大生产商假肢市场份额</w:t>
      </w:r>
      <w:r>
        <w:rPr>
          <w:rFonts w:hint="eastAsia"/>
        </w:rPr>
        <w:br/>
      </w:r>
      <w:r>
        <w:rPr>
          <w:rFonts w:hint="eastAsia"/>
        </w:rPr>
        <w:t>　　图25 全球假肢第一梯队、第二梯队和第三梯队生产商（品牌）及市场份额（2022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假肢全球领先企业SWOT分析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全球主要地区假肢消费量市场份额（2022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全球主要地区假肢产值市场份额（2022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北美市场假肢产量及增长率（2018-2023年）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欧洲市场假肢产量及增长率（2018-2023年）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日本市场假肢产量及增长率（2018-2023年）&amp;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东南亚市场假肢产量及增长率（2018-2023年）&amp;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印度市场假肢产量及增长率（2018-2023年）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中国市场假肢产量及增长率（2018-2023年）&amp;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全球主要地区假肢消费量市场份额（2022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全球主要地区假肢消费量市场份额（2022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假肢产业链图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假肢产品价格走势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d32f78654e84" w:history="1">
        <w:r>
          <w:rPr>
            <w:rStyle w:val="Hyperlink"/>
          </w:rPr>
          <w:t>全球与中国假肢市场研究分析及发展趋势预测报告（2024-2030年）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6d32f78654e84" w:history="1">
        <w:r>
          <w:rPr>
            <w:rStyle w:val="Hyperlink"/>
          </w:rPr>
          <w:t>https://www.20087.com/3/65/JiaZhiDeFaZhanQuShi.html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6912806a74398" w:history="1">
      <w:r>
        <w:rPr>
          <w:rStyle w:val="Hyperlink"/>
        </w:rPr>
        <w:t>全球与中国假肢市场研究分析及发展趋势预测报告（2024-2030年）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ZhiDeFaZhanQuShi.html" TargetMode="External" Id="R1a36d32f786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ZhiDeFaZhanQuShi.html" TargetMode="External" Id="R5236912806a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2023-12-08T02:12:00Z</dcterms:created>
  <dcterms:modified xsi:type="dcterms:W3CDTF">2023-12-08T03:12:00Z</dcterms:modified>
  <dc:subject>全球与中国假肢市场研究分析及发展趋势预测报告（2024-2030年）</dc:subject>
  <dc:title>全球与中国假肢市场研究分析及发展趋势预测报告（2024-2030年）</dc:title>
  <cp:keywords>全球与中国假肢市场研究分析及发展趋势预测报告（2024-2030年）</cp:keywords>
  <dc:description>全球与中国假肢市场研究分析及发展趋势预测报告（2024-2030年）</dc:description>
</cp:coreProperties>
</file>