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5dd12c281c4f6f" w:history="1">
              <w:r>
                <w:rPr>
                  <w:rStyle w:val="Hyperlink"/>
                </w:rPr>
                <w:t>2026-2032年中国医药级异丙醇市场研究与行业前景分析报告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5dd12c281c4f6f" w:history="1">
              <w:r>
                <w:rPr>
                  <w:rStyle w:val="Hyperlink"/>
                </w:rPr>
                <w:t>2026-2032年中国医药级异丙醇市场研究与行业前景分析报告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5dd12c281c4f6f" w:history="1">
                <w:r>
                  <w:rPr>
                    <w:rStyle w:val="Hyperlink"/>
                  </w:rPr>
                  <w:t>https://www.20087.com/3/75/YiYaoJiYiBingChunHangYeFaZhanQianJing.html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级异丙醇是制药、医疗器械、消毒制剂及洁净室环境中广泛使用的高纯度有机溶剂与消毒剂，通常需满足药典标准，并在纯度、水分、挥发性杂质、残留溶剂及微生物控制方面达到更严格要求。在药品生产中，医药级异丙醇可用于原料药合成、湿法制粒、包衣、萃取、设备清洁、表面消毒及无菌制剂相关工艺；在医疗场景中，该产品也常用于皮肤消毒、器械清洁及洁净区擦拭。当前行业供给端呈现明显分层：普通工业级异丙醇产能较为充足，而医药级产品对原料溯源、批次稳定性、杂质谱控制、包装洁净度及文件体系要求更高，具备GMP、药典符合性及完整可追溯能力的供应商更具竞争优势。生产工艺以丙烯水合法、丙酮加氢法及醋酸异丙酯加氢法为主，医药级产品还需进一步精馏、吸附、杂质控制与洁净包装。随着全球感染控制意识提升、无菌制剂产能扩张及药典与残留溶剂监管趋严，医药级异丙醇需求保持稳健增长。</w:t>
      </w:r>
      <w:r>
        <w:rPr>
          <w:rFonts w:hint="eastAsia"/>
        </w:rPr>
        <w:br/>
      </w:r>
      <w:r>
        <w:rPr>
          <w:rFonts w:hint="eastAsia"/>
        </w:rPr>
        <w:t>　　未来，医药级异丙醇将向更高纯度、更低杂质、更强可追溯性与更绿色生产方向升级。市场调研网指出，制药企业对溶剂残留、重金属、挥发性杂质及微生物控制要求持续提升，推动供应商完善质量文件、批次一致性验证与供应链合规能力。无菌级、低内毒素级及洁净室专用医药级异丙醇在生物制药、疫苗、单抗及高端无菌制剂中的应用将进一步扩大。生产端将更加注重能耗优化、溶剂回收、VOCs治理与低碳制造，部分企业可能探索生物基原料或清洁提纯工艺。供应链层面，区域化采购、长协供应与数字化追溯将增强客户黏性，具备药典认证、GMP体系、洁净包装及全球注册能力的企业将获得更高溢价。与此同时，医药级异丙醇与电子级、化妆品级产品的边界可能进一步清晰，产品等级、应用场景和合规体系将更加专业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5dd12c281c4f6f" w:history="1">
        <w:r>
          <w:rPr>
            <w:rStyle w:val="Hyperlink"/>
          </w:rPr>
          <w:t>2026-2032年中国医药级异丙醇市场研究与行业前景分析报告</w:t>
        </w:r>
      </w:hyperlink>
      <w:r>
        <w:rPr>
          <w:rFonts w:hint="eastAsia"/>
        </w:rPr>
        <w:t>》，2025年医药级异丙醇行业市场规模达 亿元，预计2032年市场规模将达 亿元，期间年均复合增长率（CAGR）达 %。报告基于对医药级异丙醇行业供需关系的长期观察，采用科学分析方法，系统研究了医药级异丙醇行业发展现状。报告从医药级异丙醇市场规模、技术路线、竞争格局等维度，分析了当前市场状况及主要企业经营表现。通过评估医药级异丙醇进出口数据和投资环境，科学预测了医药级异丙醇行业发展趋势，并指出值得关注的机遇与风险因素。报告为医药级异丙醇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医药级异丙醇行业相关概述</w:t>
      </w:r>
      <w:r>
        <w:rPr>
          <w:rFonts w:hint="eastAsia"/>
        </w:rPr>
        <w:br/>
      </w:r>
      <w:r>
        <w:rPr>
          <w:rFonts w:hint="eastAsia"/>
        </w:rPr>
        <w:t>　　　　一、医药级异丙醇行业定义及特点</w:t>
      </w:r>
      <w:r>
        <w:rPr>
          <w:rFonts w:hint="eastAsia"/>
        </w:rPr>
        <w:br/>
      </w:r>
      <w:r>
        <w:rPr>
          <w:rFonts w:hint="eastAsia"/>
        </w:rPr>
        <w:t>　　　　　　1、医药级异丙醇行业定义</w:t>
      </w:r>
      <w:r>
        <w:rPr>
          <w:rFonts w:hint="eastAsia"/>
        </w:rPr>
        <w:br/>
      </w:r>
      <w:r>
        <w:rPr>
          <w:rFonts w:hint="eastAsia"/>
        </w:rPr>
        <w:t>　　　　　　2、医药级异丙醇行业特点</w:t>
      </w:r>
      <w:r>
        <w:rPr>
          <w:rFonts w:hint="eastAsia"/>
        </w:rPr>
        <w:br/>
      </w:r>
      <w:r>
        <w:rPr>
          <w:rFonts w:hint="eastAsia"/>
        </w:rPr>
        <w:t>　　　　二、医药级异丙醇行业经营模式分析</w:t>
      </w:r>
      <w:r>
        <w:rPr>
          <w:rFonts w:hint="eastAsia"/>
        </w:rPr>
        <w:br/>
      </w:r>
      <w:r>
        <w:rPr>
          <w:rFonts w:hint="eastAsia"/>
        </w:rPr>
        <w:t>　　　　　　1、医药级异丙醇生产模式</w:t>
      </w:r>
      <w:r>
        <w:rPr>
          <w:rFonts w:hint="eastAsia"/>
        </w:rPr>
        <w:br/>
      </w:r>
      <w:r>
        <w:rPr>
          <w:rFonts w:hint="eastAsia"/>
        </w:rPr>
        <w:t>　　　　　　2、医药级异丙醇采购模式</w:t>
      </w:r>
      <w:r>
        <w:rPr>
          <w:rFonts w:hint="eastAsia"/>
        </w:rPr>
        <w:br/>
      </w:r>
      <w:r>
        <w:rPr>
          <w:rFonts w:hint="eastAsia"/>
        </w:rPr>
        <w:t>　　　　　　3、医药级异丙醇销售模式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2026年中国医药级异丙醇行业发展环境分析</w:t>
      </w:r>
      <w:r>
        <w:rPr>
          <w:rFonts w:hint="eastAsia"/>
        </w:rPr>
        <w:br/>
      </w:r>
      <w:r>
        <w:rPr>
          <w:rFonts w:hint="eastAsia"/>
        </w:rPr>
        <w:t>　　第一节 医药级异丙醇经济环境分析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医药级异丙醇政策环境分析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2025-2026年医药级异丙醇行业技术发展现状及趋势分析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医药级异丙醇行业技术发展现状分析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国内外医药级异丙醇行业技术差异与原因</w:t>
      </w:r>
      <w:r>
        <w:rPr>
          <w:rFonts w:hint="eastAsia"/>
        </w:rPr>
        <w:br/>
      </w:r>
      <w:r>
        <w:rPr>
          <w:rFonts w:hint="eastAsia"/>
        </w:rPr>
        <w:t>　　第三节 医药级异丙醇行业技术发展方向、趋势预测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提升医药级异丙醇行业技术能力策略建议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2026年世界医药级异丙醇行业市场运行形势分析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2026年全球医药级异丙醇行业发展概况</w:t>
      </w:r>
      <w:r>
        <w:rPr>
          <w:rFonts w:hint="eastAsia"/>
        </w:rPr>
        <w:br/>
      </w:r>
      <w:r>
        <w:rPr>
          <w:rFonts w:hint="eastAsia"/>
        </w:rPr>
        <w:t>　　第二节 世界医药级异丙醇行业发展走势</w:t>
      </w:r>
      <w:r>
        <w:rPr>
          <w:rFonts w:hint="eastAsia"/>
        </w:rPr>
        <w:br/>
      </w:r>
      <w:r>
        <w:rPr>
          <w:rFonts w:hint="eastAsia"/>
        </w:rPr>
        <w:t>　　　　一、全球医药级异丙醇行业市场分布情况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二、全球医药级异丙醇行业发展趋势分析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全球医药级异丙醇行业重点国家和区域分析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中国医药级异丙醇行业市场供需状况分析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中国医药级异丙醇行业市场规模情况</w:t>
      </w:r>
      <w:r>
        <w:rPr>
          <w:rFonts w:hint="eastAsia"/>
        </w:rPr>
        <w:br/>
      </w:r>
      <w:r>
        <w:rPr>
          <w:rFonts w:hint="eastAsia"/>
        </w:rPr>
        <w:t>　　第二节 中国医药级异丙醇行业盈利情况分析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中国医药级异丙醇行业市场需求状况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一、2020-2025年医药级异丙醇行业市场需求情况</w:t>
      </w:r>
      <w:r>
        <w:rPr>
          <w:rFonts w:hint="eastAsia"/>
        </w:rPr>
        <w:br/>
      </w:r>
      <w:r>
        <w:rPr>
          <w:rFonts w:hint="eastAsia"/>
        </w:rPr>
        <w:t>　　　　二、医药级异丙醇行业市场需求特点分析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三、2026-2032年医药级异丙醇行业市场需求预测</w:t>
      </w:r>
      <w:r>
        <w:rPr>
          <w:rFonts w:hint="eastAsia"/>
        </w:rPr>
        <w:br/>
      </w:r>
      <w:r>
        <w:rPr>
          <w:rFonts w:hint="eastAsia"/>
        </w:rPr>
        <w:t>　　第四节 中国医药级异丙醇行业产量情况分析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一、2020-2025年医药级异丙醇行业产量统计分析</w:t>
      </w:r>
      <w:r>
        <w:rPr>
          <w:rFonts w:hint="eastAsia"/>
        </w:rPr>
        <w:br/>
      </w:r>
      <w:r>
        <w:rPr>
          <w:rFonts w:hint="eastAsia"/>
        </w:rPr>
        <w:t>　　　　二、医药级异丙醇行业区域产量分析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三、2026-2032年医药级异丙醇行业产量预测分析</w:t>
      </w:r>
      <w:r>
        <w:rPr>
          <w:rFonts w:hint="eastAsia"/>
        </w:rPr>
        <w:br/>
      </w:r>
      <w:r>
        <w:rPr>
          <w:rFonts w:hint="eastAsia"/>
        </w:rPr>
        <w:t>　　第五节 医药级异丙醇行业市场供需平衡状况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中国医药级异丙醇行业进出口情况分析预测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2020-2025年中国医药级异丙醇行业进出口情况分析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一、2020-2025年中国医药级异丙醇行业进口分析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二、2020-2025年中国医药级异丙醇行业出口分析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2026-2032年中国医药级异丙醇行业进出口情况预测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一、2026-2032年中国医药级异丙醇行业进口预测分析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二、2026-2032年中国医药级异丙醇行业出口预测分析</w:t>
      </w:r>
      <w:r>
        <w:rPr>
          <w:rFonts w:hint="eastAsia"/>
        </w:rPr>
        <w:br/>
      </w:r>
      <w:r>
        <w:rPr>
          <w:rFonts w:hint="eastAsia"/>
        </w:rPr>
        <w:t>　　第三节 影响医药级异丙醇行业进出口变化的主要原因分析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2020-2025年中国医药级异丙醇行业重点地区调研分析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一、中国医药级异丙醇行业重点区域市场结构调研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二、**地区医药级异丙醇市场调研分析</w:t>
      </w:r>
      <w:r>
        <w:rPr>
          <w:rFonts w:hint="eastAsia"/>
        </w:rPr>
        <w:br/>
      </w:r>
      <w:r>
        <w:rPr>
          <w:rFonts w:hint="eastAsia"/>
        </w:rPr>
        <w:t>　　　　三、**地区医药级异丙醇市场调研分析</w:t>
      </w:r>
      <w:r>
        <w:rPr>
          <w:rFonts w:hint="eastAsia"/>
        </w:rPr>
        <w:br/>
      </w:r>
      <w:r>
        <w:rPr>
          <w:rFonts w:hint="eastAsia"/>
        </w:rPr>
        <w:t>　　　　四、**地区医药级异丙醇市场调研分析</w:t>
      </w:r>
      <w:r>
        <w:rPr>
          <w:rFonts w:hint="eastAsia"/>
        </w:rPr>
        <w:br/>
      </w:r>
      <w:r>
        <w:rPr>
          <w:rFonts w:hint="eastAsia"/>
        </w:rPr>
        <w:t>　　　　五、**地区医药级异丙醇市场调研分析</w:t>
      </w:r>
      <w:r>
        <w:rPr>
          <w:rFonts w:hint="eastAsia"/>
        </w:rPr>
        <w:br/>
      </w:r>
      <w:r>
        <w:rPr>
          <w:rFonts w:hint="eastAsia"/>
        </w:rPr>
        <w:t>　　　　六、**地区医药级异丙醇市场调研分析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医药级异丙醇行业细分产品市场调研分析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中国医药级异丙醇行业市场行情分析预测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医药级异丙醇价格影响因素分析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2020-2025年中国医药级异丙醇市场价格趋向分析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2026-2032年中国医药级异丙醇市场价格趋向预测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医药级异丙醇行业上、下游市场分析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医药级异丙醇行业上游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医药级异丙醇行业下游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医药级异丙醇行业竞争格局分析</w:t>
      </w:r>
      <w:r>
        <w:rPr>
          <w:rFonts w:hint="eastAsia"/>
        </w:rPr>
        <w:br/>
      </w:r>
      <w:r>
        <w:rPr>
          <w:rFonts w:hint="eastAsia"/>
        </w:rPr>
        <w:t>　　第一节 医药级异丙醇行业集中度分析</w:t>
      </w:r>
      <w:r>
        <w:rPr>
          <w:rFonts w:hint="eastAsia"/>
        </w:rPr>
        <w:br/>
      </w:r>
      <w:r>
        <w:rPr>
          <w:rFonts w:hint="eastAsia"/>
        </w:rPr>
        <w:t>　　　　一、医药级异丙醇市场集中度分析</w:t>
      </w:r>
      <w:r>
        <w:rPr>
          <w:rFonts w:hint="eastAsia"/>
        </w:rPr>
        <w:br/>
      </w:r>
      <w:r>
        <w:rPr>
          <w:rFonts w:hint="eastAsia"/>
        </w:rPr>
        <w:t>　　　　二、医药级异丙醇企业集中度分析</w:t>
      </w:r>
      <w:r>
        <w:rPr>
          <w:rFonts w:hint="eastAsia"/>
        </w:rPr>
        <w:br/>
      </w:r>
      <w:r>
        <w:rPr>
          <w:rFonts w:hint="eastAsia"/>
        </w:rPr>
        <w:t>　　　　三、医药级异丙醇区域集中度分析</w:t>
      </w:r>
      <w:r>
        <w:rPr>
          <w:rFonts w:hint="eastAsia"/>
        </w:rPr>
        <w:br/>
      </w:r>
      <w:r>
        <w:rPr>
          <w:rFonts w:hint="eastAsia"/>
        </w:rPr>
        <w:t>　　第二节 医药级异丙醇行业竞争格局分析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一、2026年医药级异丙醇行业竞争分析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二、2026年中外医药级异丙醇产品竞争分析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三、2020-2025年中国医药级异丙醇市场竞争分析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四、2026-2032年国内主要医药级异丙醇企业动向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医药级异丙醇行业重点企业发展调研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医药级异丙醇重点企业（一）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医药级异丙醇重点企业（二）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医药级异丙醇重点企业（三）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医药级异丙醇重点企业（四）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医药级异丙醇重点企业（五）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医药级异丙醇重点企业（六）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医药级异丙醇企业发展策略分析</w:t>
      </w:r>
      <w:r>
        <w:rPr>
          <w:rFonts w:hint="eastAsia"/>
        </w:rPr>
        <w:br/>
      </w:r>
      <w:r>
        <w:rPr>
          <w:rFonts w:hint="eastAsia"/>
        </w:rPr>
        <w:t>　　第一节 医药级异丙醇市场策略分析</w:t>
      </w:r>
      <w:r>
        <w:rPr>
          <w:rFonts w:hint="eastAsia"/>
        </w:rPr>
        <w:br/>
      </w:r>
      <w:r>
        <w:rPr>
          <w:rFonts w:hint="eastAsia"/>
        </w:rPr>
        <w:t>　　　　一、医药级异丙醇价格策略分析</w:t>
      </w:r>
      <w:r>
        <w:rPr>
          <w:rFonts w:hint="eastAsia"/>
        </w:rPr>
        <w:br/>
      </w:r>
      <w:r>
        <w:rPr>
          <w:rFonts w:hint="eastAsia"/>
        </w:rPr>
        <w:t>　　　　二、医药级异丙醇渠道策略分析</w:t>
      </w:r>
      <w:r>
        <w:rPr>
          <w:rFonts w:hint="eastAsia"/>
        </w:rPr>
        <w:br/>
      </w:r>
      <w:r>
        <w:rPr>
          <w:rFonts w:hint="eastAsia"/>
        </w:rPr>
        <w:t>　　第二节 医药级异丙醇销售策略分析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提高医药级异丙醇企业竞争力的策略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一、提高中国医药级异丙醇企业核心竞争力的对策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二、医药级异丙醇企业提升竞争力的主要方向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三、影响医药级异丙醇企业核心竞争力的因素及提升途径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四、提高医药级异丙醇企业竞争力的策略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对我国医药级异丙醇品牌的战略思考</w:t>
      </w:r>
      <w:r>
        <w:rPr>
          <w:rFonts w:hint="eastAsia"/>
        </w:rPr>
        <w:br/>
      </w:r>
      <w:r>
        <w:rPr>
          <w:rFonts w:hint="eastAsia"/>
        </w:rPr>
        <w:t>　　　　一、医药级异丙醇实施品牌战略的意义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二、医药级异丙醇企业品牌的现状分析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三、我国医药级异丙醇企业的品牌战略</w:t>
      </w:r>
      <w:r>
        <w:rPr>
          <w:rFonts w:hint="eastAsia"/>
        </w:rPr>
        <w:br/>
      </w:r>
      <w:r>
        <w:rPr>
          <w:rFonts w:hint="eastAsia"/>
        </w:rPr>
        <w:t>　　　　四、医药级异丙醇品牌战略管理的策略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中国医药级异丙醇行业营销策略分析</w:t>
      </w:r>
      <w:r>
        <w:rPr>
          <w:rFonts w:hint="eastAsia"/>
        </w:rPr>
        <w:br/>
      </w:r>
      <w:r>
        <w:rPr>
          <w:rFonts w:hint="eastAsia"/>
        </w:rPr>
        <w:t>　　第一节 医药级异丙醇市场推广策略研究分析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一、做好医药级异丙醇产品导入</w:t>
      </w:r>
      <w:r>
        <w:rPr>
          <w:rFonts w:hint="eastAsia"/>
        </w:rPr>
        <w:br/>
      </w:r>
      <w:r>
        <w:rPr>
          <w:rFonts w:hint="eastAsia"/>
        </w:rPr>
        <w:t>　　　　二、做好医药级异丙醇产品组合和产品线决策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三、医药级异丙醇行业城市市场推广策略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医药级异丙醇行业渠道营销研究分析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一、医药级异丙醇行业营销环境分析</w:t>
      </w:r>
      <w:r>
        <w:rPr>
          <w:rFonts w:hint="eastAsia"/>
        </w:rPr>
        <w:br/>
      </w:r>
      <w:r>
        <w:rPr>
          <w:rFonts w:hint="eastAsia"/>
        </w:rPr>
        <w:t>　　　　二、医药级异丙醇行业现存的营销渠道分析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三、医药级异丙醇行业终端市场营销管理策略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医药级异丙醇行业营销战略研究分析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一、中国医药级异丙醇行业有效整合营销策略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二、建立医药级异丙醇行业厂商的双嬴模式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2026-2032年中国医药级异丙醇行业前景与风险预测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2026年医药级异丙醇市场前景分析</w:t>
      </w:r>
      <w:r>
        <w:rPr>
          <w:rFonts w:hint="eastAsia"/>
        </w:rPr>
        <w:br/>
      </w:r>
      <w:r>
        <w:rPr>
          <w:rFonts w:hint="eastAsia"/>
        </w:rPr>
        <w:t>　　第二节 2026年医药级异丙醇发展趋势预测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2026-2032年中国医药级异丙醇行业投资特性分析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一、2026-2032年中国医药级异丙醇行业进入壁垒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二、2026-2032年中国医药级异丙醇行业盈利模式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三、2026-2032年中国医药级异丙醇行业盈利因素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2026-2032年中国医药级异丙醇行业投资机会分析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一、2026-2032年中国医药级异丙醇细分市场投资机会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二、2026-2032年中国医药级异丙醇行业区域市场投资潜力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2026-2032年中国医药级异丙醇行业投资风险分析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一、2026-2032年中国医药级异丙醇行业市场竞争风险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二、2026-2032年中国医药级异丙醇行业技术风险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三、2026-2032年中国医药级异丙醇行业政策风险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四、2026-2032年中国医药级异丙醇行业进入退出风险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2026-2032年中国医药级异丙醇行业盈利模式与投资策略分析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国外医药级异丙醇行业投资现状及经营模式分析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一、境外医药级异丙醇行业成长情况调查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中国医药级异丙醇行业商业模式探讨</w:t>
      </w:r>
      <w:r>
        <w:rPr>
          <w:rFonts w:hint="eastAsia"/>
        </w:rPr>
        <w:br/>
      </w:r>
      <w:r>
        <w:rPr>
          <w:rFonts w:hint="eastAsia"/>
        </w:rPr>
        <w:t>　　第三节 中国医药级异丙醇行业投资国际化发展战略分析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中国医药级异丙醇行业投资策略分析</w:t>
      </w:r>
      <w:r>
        <w:rPr>
          <w:rFonts w:hint="eastAsia"/>
        </w:rPr>
        <w:br/>
      </w:r>
      <w:r>
        <w:rPr>
          <w:rFonts w:hint="eastAsia"/>
        </w:rPr>
        <w:t>　　第五节 中国医药级异丙醇行业资本运作战略选择方案研究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[:中:智:林]中国医药级异丙醇行业多元化经营战略的可行性分析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医药级异丙醇介绍</w:t>
      </w:r>
      <w:r>
        <w:rPr>
          <w:rFonts w:hint="eastAsia"/>
        </w:rPr>
        <w:br/>
      </w:r>
      <w:r>
        <w:rPr>
          <w:rFonts w:hint="eastAsia"/>
        </w:rPr>
        <w:t>　　图表 医药级异丙醇图片</w:t>
      </w:r>
      <w:r>
        <w:rPr>
          <w:rFonts w:hint="eastAsia"/>
        </w:rPr>
        <w:br/>
      </w:r>
      <w:r>
        <w:rPr>
          <w:rFonts w:hint="eastAsia"/>
        </w:rPr>
        <w:t>　　图表 医药级异丙醇主要特点</w:t>
      </w:r>
      <w:r>
        <w:rPr>
          <w:rFonts w:hint="eastAsia"/>
        </w:rPr>
        <w:br/>
      </w:r>
      <w:r>
        <w:rPr>
          <w:rFonts w:hint="eastAsia"/>
        </w:rPr>
        <w:t>　　图表 医药级异丙醇发展有利因素分析</w:t>
      </w:r>
      <w:r>
        <w:rPr>
          <w:rFonts w:hint="eastAsia"/>
        </w:rPr>
        <w:br/>
      </w:r>
      <w:r>
        <w:rPr>
          <w:rFonts w:hint="eastAsia"/>
        </w:rPr>
        <w:t>　　图表 医药级异丙醇发展不利因素分析</w:t>
      </w:r>
      <w:r>
        <w:rPr>
          <w:rFonts w:hint="eastAsia"/>
        </w:rPr>
        <w:br/>
      </w:r>
      <w:r>
        <w:rPr>
          <w:rFonts w:hint="eastAsia"/>
        </w:rPr>
        <w:t>　　图表 进入医药级异丙醇行业壁垒</w:t>
      </w:r>
      <w:r>
        <w:rPr>
          <w:rFonts w:hint="eastAsia"/>
        </w:rPr>
        <w:br/>
      </w:r>
      <w:r>
        <w:rPr>
          <w:rFonts w:hint="eastAsia"/>
        </w:rPr>
        <w:t>　　图表 医药级异丙醇政策</w:t>
      </w:r>
      <w:r>
        <w:rPr>
          <w:rFonts w:hint="eastAsia"/>
        </w:rPr>
        <w:br/>
      </w:r>
      <w:r>
        <w:rPr>
          <w:rFonts w:hint="eastAsia"/>
        </w:rPr>
        <w:t>　　图表 医药级异丙醇技术 标准</w:t>
      </w:r>
      <w:r>
        <w:rPr>
          <w:rFonts w:hint="eastAsia"/>
        </w:rPr>
        <w:br/>
      </w:r>
      <w:r>
        <w:rPr>
          <w:rFonts w:hint="eastAsia"/>
        </w:rPr>
        <w:t>　　图表 医药级异丙醇产业链分析</w:t>
      </w:r>
      <w:r>
        <w:rPr>
          <w:rFonts w:hint="eastAsia"/>
        </w:rPr>
        <w:br/>
      </w:r>
      <w:r>
        <w:rPr>
          <w:rFonts w:hint="eastAsia"/>
        </w:rPr>
        <w:t>　　图表 医药级异丙醇品牌分析</w:t>
      </w:r>
      <w:r>
        <w:rPr>
          <w:rFonts w:hint="eastAsia"/>
        </w:rPr>
        <w:br/>
      </w:r>
      <w:r>
        <w:rPr>
          <w:rFonts w:hint="eastAsia"/>
        </w:rPr>
        <w:t>　　图表 2025年医药级异丙醇需求分析</w:t>
      </w:r>
      <w:r>
        <w:rPr>
          <w:rFonts w:hint="eastAsia"/>
        </w:rPr>
        <w:br/>
      </w:r>
      <w:r>
        <w:rPr>
          <w:rFonts w:hint="eastAsia"/>
        </w:rPr>
        <w:t>　　图表 2020-2025年中国医药级异丙醇市场规模分析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2020-2025年中国医药级异丙醇销售情况</w:t>
      </w:r>
      <w:r>
        <w:rPr>
          <w:rFonts w:hint="eastAsia"/>
        </w:rPr>
        <w:br/>
      </w:r>
      <w:r>
        <w:rPr>
          <w:rFonts w:hint="eastAsia"/>
        </w:rPr>
        <w:t>　　图表 医药级异丙醇价格走势</w:t>
      </w:r>
      <w:r>
        <w:rPr>
          <w:rFonts w:hint="eastAsia"/>
        </w:rPr>
        <w:br/>
      </w:r>
      <w:r>
        <w:rPr>
          <w:rFonts w:hint="eastAsia"/>
        </w:rPr>
        <w:t>　　图表 2026年中国医药级异丙醇公司数量统计 单位：家</w:t>
      </w:r>
      <w:r>
        <w:rPr>
          <w:rFonts w:hint="eastAsia"/>
        </w:rPr>
        <w:br/>
      </w:r>
      <w:r>
        <w:rPr>
          <w:rFonts w:hint="eastAsia"/>
        </w:rPr>
        <w:t>　　图表 医药级异丙醇成本和利润分析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华东地区医药级异丙醇市场规模情况</w:t>
      </w:r>
      <w:r>
        <w:rPr>
          <w:rFonts w:hint="eastAsia"/>
        </w:rPr>
        <w:br/>
      </w:r>
      <w:r>
        <w:rPr>
          <w:rFonts w:hint="eastAsia"/>
        </w:rPr>
        <w:t>　　图表 华东地区医药级异丙醇市场销售额</w:t>
      </w:r>
      <w:r>
        <w:rPr>
          <w:rFonts w:hint="eastAsia"/>
        </w:rPr>
        <w:br/>
      </w:r>
      <w:r>
        <w:rPr>
          <w:rFonts w:hint="eastAsia"/>
        </w:rPr>
        <w:t>　　图表 华南地区医药级异丙醇市场规模情况</w:t>
      </w:r>
      <w:r>
        <w:rPr>
          <w:rFonts w:hint="eastAsia"/>
        </w:rPr>
        <w:br/>
      </w:r>
      <w:r>
        <w:rPr>
          <w:rFonts w:hint="eastAsia"/>
        </w:rPr>
        <w:t>　　图表 华南地区医药级异丙醇市场销售额</w:t>
      </w:r>
      <w:r>
        <w:rPr>
          <w:rFonts w:hint="eastAsia"/>
        </w:rPr>
        <w:br/>
      </w:r>
      <w:r>
        <w:rPr>
          <w:rFonts w:hint="eastAsia"/>
        </w:rPr>
        <w:t>　　图表 华北地区医药级异丙醇市场规模情况</w:t>
      </w:r>
      <w:r>
        <w:rPr>
          <w:rFonts w:hint="eastAsia"/>
        </w:rPr>
        <w:br/>
      </w:r>
      <w:r>
        <w:rPr>
          <w:rFonts w:hint="eastAsia"/>
        </w:rPr>
        <w:t>　　图表 华北地区医药级异丙醇市场销售额</w:t>
      </w:r>
      <w:r>
        <w:rPr>
          <w:rFonts w:hint="eastAsia"/>
        </w:rPr>
        <w:br/>
      </w:r>
      <w:r>
        <w:rPr>
          <w:rFonts w:hint="eastAsia"/>
        </w:rPr>
        <w:t>　　图表 华中地区医药级异丙醇市场规模情况</w:t>
      </w:r>
      <w:r>
        <w:rPr>
          <w:rFonts w:hint="eastAsia"/>
        </w:rPr>
        <w:br/>
      </w:r>
      <w:r>
        <w:rPr>
          <w:rFonts w:hint="eastAsia"/>
        </w:rPr>
        <w:t>　　图表 华中地区医药级异丙醇市场销售额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医药级异丙醇投资、并购现状分析</w:t>
      </w:r>
      <w:r>
        <w:rPr>
          <w:rFonts w:hint="eastAsia"/>
        </w:rPr>
        <w:br/>
      </w:r>
      <w:r>
        <w:rPr>
          <w:rFonts w:hint="eastAsia"/>
        </w:rPr>
        <w:t>　　图表 医药级异丙醇上游、下游研究分析</w:t>
      </w:r>
      <w:r>
        <w:rPr>
          <w:rFonts w:hint="eastAsia"/>
        </w:rPr>
        <w:br/>
      </w:r>
      <w:r>
        <w:rPr>
          <w:rFonts w:hint="eastAsia"/>
        </w:rPr>
        <w:t>　　图表 医药级异丙醇最新消息</w:t>
      </w:r>
      <w:r>
        <w:rPr>
          <w:rFonts w:hint="eastAsia"/>
        </w:rPr>
        <w:br/>
      </w:r>
      <w:r>
        <w:rPr>
          <w:rFonts w:hint="eastAsia"/>
        </w:rPr>
        <w:t>　　图表 医药级异丙醇企业简介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医药级异丙醇企业经营情况</w:t>
      </w:r>
      <w:r>
        <w:rPr>
          <w:rFonts w:hint="eastAsia"/>
        </w:rPr>
        <w:br/>
      </w:r>
      <w:r>
        <w:rPr>
          <w:rFonts w:hint="eastAsia"/>
        </w:rPr>
        <w:t>　　图表 医药级异丙醇企业(二)简介</w:t>
      </w:r>
      <w:r>
        <w:rPr>
          <w:rFonts w:hint="eastAsia"/>
        </w:rPr>
        <w:br/>
      </w:r>
      <w:r>
        <w:rPr>
          <w:rFonts w:hint="eastAsia"/>
        </w:rPr>
        <w:t>　　图表 企业医药级异丙醇业务</w:t>
      </w:r>
      <w:r>
        <w:rPr>
          <w:rFonts w:hint="eastAsia"/>
        </w:rPr>
        <w:br/>
      </w:r>
      <w:r>
        <w:rPr>
          <w:rFonts w:hint="eastAsia"/>
        </w:rPr>
        <w:t>　　图表 医药级异丙醇企业(二)经营情况</w:t>
      </w:r>
      <w:r>
        <w:rPr>
          <w:rFonts w:hint="eastAsia"/>
        </w:rPr>
        <w:br/>
      </w:r>
      <w:r>
        <w:rPr>
          <w:rFonts w:hint="eastAsia"/>
        </w:rPr>
        <w:t>　　图表 医药级异丙醇企业(三)调研</w:t>
      </w:r>
      <w:r>
        <w:rPr>
          <w:rFonts w:hint="eastAsia"/>
        </w:rPr>
        <w:br/>
      </w:r>
      <w:r>
        <w:rPr>
          <w:rFonts w:hint="eastAsia"/>
        </w:rPr>
        <w:t>　　图表 企业医药级异丙醇业务分析</w:t>
      </w:r>
      <w:r>
        <w:rPr>
          <w:rFonts w:hint="eastAsia"/>
        </w:rPr>
        <w:br/>
      </w:r>
      <w:r>
        <w:rPr>
          <w:rFonts w:hint="eastAsia"/>
        </w:rPr>
        <w:t>　　图表 医药级异丙醇企业(三)经营情况</w:t>
      </w:r>
      <w:r>
        <w:rPr>
          <w:rFonts w:hint="eastAsia"/>
        </w:rPr>
        <w:br/>
      </w:r>
      <w:r>
        <w:rPr>
          <w:rFonts w:hint="eastAsia"/>
        </w:rPr>
        <w:t>　　图表 医药级异丙醇企业(四)介绍</w:t>
      </w:r>
      <w:r>
        <w:rPr>
          <w:rFonts w:hint="eastAsia"/>
        </w:rPr>
        <w:br/>
      </w:r>
      <w:r>
        <w:rPr>
          <w:rFonts w:hint="eastAsia"/>
        </w:rPr>
        <w:t>　　图表 企业医药级异丙醇产品服务</w:t>
      </w:r>
      <w:r>
        <w:rPr>
          <w:rFonts w:hint="eastAsia"/>
        </w:rPr>
        <w:br/>
      </w:r>
      <w:r>
        <w:rPr>
          <w:rFonts w:hint="eastAsia"/>
        </w:rPr>
        <w:t>　　图表 医药级异丙醇企业(四)经营情况</w:t>
      </w:r>
      <w:r>
        <w:rPr>
          <w:rFonts w:hint="eastAsia"/>
        </w:rPr>
        <w:br/>
      </w:r>
      <w:r>
        <w:rPr>
          <w:rFonts w:hint="eastAsia"/>
        </w:rPr>
        <w:t>　　图表 医药级异丙醇企业(五)简介</w:t>
      </w:r>
      <w:r>
        <w:rPr>
          <w:rFonts w:hint="eastAsia"/>
        </w:rPr>
        <w:br/>
      </w:r>
      <w:r>
        <w:rPr>
          <w:rFonts w:hint="eastAsia"/>
        </w:rPr>
        <w:t>　　图表 企业医药级异丙醇业务分析</w:t>
      </w:r>
      <w:r>
        <w:rPr>
          <w:rFonts w:hint="eastAsia"/>
        </w:rPr>
        <w:br/>
      </w:r>
      <w:r>
        <w:rPr>
          <w:rFonts w:hint="eastAsia"/>
        </w:rPr>
        <w:t>　　图表 医药级异丙醇企业(五)经营情况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医药级异丙醇行业生命周期</w:t>
      </w:r>
      <w:r>
        <w:rPr>
          <w:rFonts w:hint="eastAsia"/>
        </w:rPr>
        <w:br/>
      </w:r>
      <w:r>
        <w:rPr>
          <w:rFonts w:hint="eastAsia"/>
        </w:rPr>
        <w:t>　　图表 医药级异丙醇优势、劣势、机会、威胁分析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医药级异丙醇市场容量</w:t>
      </w:r>
      <w:r>
        <w:rPr>
          <w:rFonts w:hint="eastAsia"/>
        </w:rPr>
        <w:br/>
      </w:r>
      <w:r>
        <w:rPr>
          <w:rFonts w:hint="eastAsia"/>
        </w:rPr>
        <w:t>　　图表 医药级异丙醇发展前景</w:t>
      </w:r>
      <w:r>
        <w:rPr>
          <w:rFonts w:hint="eastAsia"/>
        </w:rPr>
        <w:br/>
      </w:r>
      <w:r>
        <w:rPr>
          <w:rFonts w:hint="eastAsia"/>
        </w:rPr>
        <w:t>　　图表 2026-2032年中国医药级异丙醇市场规模预测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2026-2032年中国医药级异丙醇销售预测</w:t>
      </w:r>
      <w:r>
        <w:rPr>
          <w:rFonts w:hint="eastAsia"/>
        </w:rPr>
        <w:br/>
      </w:r>
      <w:r>
        <w:rPr>
          <w:rFonts w:hint="eastAsia"/>
        </w:rPr>
        <w:t>　　图表 医药级异丙醇主要驱动因素</w:t>
      </w:r>
      <w:r>
        <w:rPr>
          <w:rFonts w:hint="eastAsia"/>
        </w:rPr>
        <w:br/>
      </w:r>
      <w:r>
        <w:rPr>
          <w:rFonts w:hint="eastAsia"/>
        </w:rPr>
        <w:t>　　图表 医药级异丙醇发展趋势预测</w:t>
      </w:r>
      <w:r>
        <w:rPr>
          <w:rFonts w:hint="eastAsia"/>
        </w:rPr>
        <w:br/>
      </w:r>
      <w:r>
        <w:rPr>
          <w:rFonts w:hint="eastAsia"/>
        </w:rPr>
        <w:t>　　图表 医药级异丙醇注意事项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5dd12c281c4f6f" w:history="1">
        <w:r>
          <w:rPr>
            <w:rStyle w:val="Hyperlink"/>
          </w:rPr>
          <w:t>2026-2032年中国医药级异丙醇市场研究与行业前景分析报告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5dd12c281c4f6f" w:history="1">
        <w:r>
          <w:rPr>
            <w:rStyle w:val="Hyperlink"/>
          </w:rPr>
          <w:t>https://www.20087.com/3/75/YiYaoJiYiBingChunHangYeFaZhanQianJing.html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热点：医药级异丙醇和工业级有什么区别、异丙醇医用级、异丙醇在医药的应用、异丙醇药典标准、异丙醇工业级和医药级的区别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347b643f4a4de5" w:history="1">
      <w:r>
        <w:rPr>
          <w:rStyle w:val="Hyperlink"/>
        </w:rPr>
        <w:t>2026-2032年中国医药级异丙醇市场研究与行业前景分析报告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YiYaoJiYiBingChunHangYeFaZhanQianJing.html" TargetMode="External" Id="Rdb5dd12c281c4f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YiYaoJiYiBingChunHangYeFaZhanQianJing.html" TargetMode="External" Id="R10347b643f4a4d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2026-10-14T00:53:07Z</dcterms:created>
  <dcterms:modified xsi:type="dcterms:W3CDTF">2026-10-14T01:53:07Z</dcterms:modified>
  <dc:subject>2026-2032年中国医药级异丙醇市场研究与行业前景分析报告</dc:subject>
  <dc:title>2026-2032年中国医药级异丙醇市场研究与行业前景分析报告</dc:title>
  <cp:keywords>2026-2032年中国医药级异丙醇市场研究与行业前景分析报告</cp:keywords>
  <dc:description>2026-2032年中国医药级异丙醇市场研究与行业前景分析报告</dc:description>
</cp:coreProperties>
</file>