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938e2a5184050" w:history="1">
              <w:r>
                <w:rPr>
                  <w:rStyle w:val="Hyperlink"/>
                </w:rPr>
                <w:t>2025-2031年全球与中国纳米抗体测序服务行业现状及发展前景预测报告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938e2a5184050" w:history="1">
              <w:r>
                <w:rPr>
                  <w:rStyle w:val="Hyperlink"/>
                </w:rPr>
                <w:t>2025-2031年全球与中国纳米抗体测序服务行业现状及发展前景预测报告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938e2a5184050" w:history="1">
                <w:r>
                  <w:rPr>
                    <w:rStyle w:val="Hyperlink"/>
                  </w:rPr>
                  <w:t>https://www.20087.com/3/65/NaMiKangTiCeXuFuWuQianJing.html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抗体测序服务是为科研机构、生物技术公司及制药企业提供的专业分子生物学技术服务，旨在解析来源于骆驼科动物或鲨鱼等物种的单域抗体（VHH）的氨基酸序列与基因序列，支持其功能研究、人源化改造与后续开发。目前，服务流程通常包括样本提取（如脾细胞、噬菌体展示库）、RT-PCR扩增、克隆构建与高通量测序，结合生物信息学分析完成序列拼接、可变区识别与框架区注释。在新药研发中，纳米抗体因其分子量小、稳定性高、组织穿透性强等优势，成为靶向治疗、分子影像与诊断试剂的重要候选分子。测序结果是后续表达优化、亲和力成熟与功能验证的基础，其准确性直接影响研发效率。服务提供商注重测序深度、错误校正与数据保密性，确保交付高质量序列信息。</w:t>
      </w:r>
      <w:r>
        <w:rPr>
          <w:rFonts w:hint="eastAsia"/>
        </w:rPr>
        <w:br/>
      </w:r>
      <w:r>
        <w:rPr>
          <w:rFonts w:hint="eastAsia"/>
        </w:rPr>
        <w:t>　　未来，纳米抗体测序服务将向全流程整合、智能化分析与定制化开发方向发展。服务范围将扩展至单细胞测序与B细胞受体谱系分析，直接从免疫动物或患者样本中捕获高亲和力克隆，缩短发现周期。智能化分析平台将集成结构预测、人源化评分与成药性评估模块，提供从序列到候选分子的综合报告，辅助决策。在个性化医疗领域，开发针对特定疾病抗原的定制化测序与筛选服务，支持快速响应新发传染病或罕见病需求。长读长测序技术的应用将提升复杂区域的解析能力，减少拼接错误。与功能验证平台（如酵母展示、SPR）的联动，将形成“测序-筛选-优化”一体化服务链。长远来看，纳米抗体测序服务将从基础技术支撑向集发现、设计与评估于一体的创新赋能平台转型，在抗体药物研发中发挥更主动的引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938e2a5184050" w:history="1">
        <w:r>
          <w:rPr>
            <w:rStyle w:val="Hyperlink"/>
          </w:rPr>
          <w:t>2025-2031年全球与中国纳米抗体测序服务行业现状及发展前景预测报告</w:t>
        </w:r>
      </w:hyperlink>
      <w:r>
        <w:rPr>
          <w:rFonts w:hint="eastAsia"/>
        </w:rPr>
        <w:t>》基于国家统计局及相关协会的权威数据，系统研究了纳米抗体测序服务行业的市场需求、市场规模及产业链现状，分析了纳米抗体测序服务价格波动、细分市场动态及重点企业的经营表现，科学预测了纳米抗体测序服务市场前景与发展趋势，揭示了潜在需求与投资机会，同时指出了纳米抗体测序服务行业可能面临的风险。通过对纳米抗体测序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纳米抗体测序服务市场概述</w:t>
      </w:r>
      <w:r>
        <w:rPr>
          <w:rFonts w:hint="eastAsia"/>
        </w:rPr>
        <w:br/>
      </w:r>
      <w:r>
        <w:rPr>
          <w:rFonts w:hint="eastAsia"/>
        </w:rPr>
        <w:t>　　1.1 纳米抗体测序服务市场概述</w:t>
      </w:r>
      <w:r>
        <w:rPr>
          <w:rFonts w:hint="eastAsia"/>
        </w:rPr>
        <w:br/>
      </w:r>
      <w:r>
        <w:rPr>
          <w:rFonts w:hint="eastAsia"/>
        </w:rPr>
        <w:t>　　1.2 不同产品类型纳米抗体测序服务分析</w:t>
      </w:r>
      <w:r>
        <w:rPr>
          <w:rFonts w:hint="eastAsia"/>
        </w:rPr>
        <w:br/>
      </w:r>
      <w:r>
        <w:rPr>
          <w:rFonts w:hint="eastAsia"/>
        </w:rPr>
        <w:t>　　　　1.2.1 高通量测序</w:t>
      </w:r>
      <w:r>
        <w:rPr>
          <w:rFonts w:hint="eastAsia"/>
        </w:rPr>
        <w:br/>
      </w:r>
      <w:r>
        <w:rPr>
          <w:rFonts w:hint="eastAsia"/>
        </w:rPr>
        <w:t>　　　　1.2.2 传统测序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全球市场不同产品类型纳米抗体测序服务销售额对比（2020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全球不同产品类型纳米抗体测序服务销售额及市场份额（2020-2025）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全球不同产品类型纳米抗体测序服务销售额预测（2026-2031）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中国不同产品类型纳米抗体测序服务销售额及市场份额（2020-2025）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中国不同产品类型纳米抗体测序服务销售额预测（2026-2031）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从不同应用，纳米抗体测序服务主要包括如下几个方面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抗体药物研发</w:t>
      </w:r>
      <w:r>
        <w:rPr>
          <w:rFonts w:hint="eastAsia"/>
        </w:rPr>
        <w:br/>
      </w:r>
      <w:r>
        <w:rPr>
          <w:rFonts w:hint="eastAsia"/>
        </w:rPr>
        <w:t>　　　　2.1.2 诊断试剂开发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全球市场不同应用纳米抗体测序服务销售额对比（2020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全球不同应用纳米抗体测序服务销售额及市场份额（2020-2025）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全球不同应用纳米抗体测序服务销售额预测（2026-2031）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中国不同应用纳米抗体测序服务销售额及市场份额（2020-2025）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中国不同应用纳米抗体测序服务销售额预测（2026-2031）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全球纳米抗体测序服务主要地区分析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全球主要地区纳米抗体测序服务市场规模分析：2020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全球主要地区纳米抗体测序服务销售额及份额（2020-2025年）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全球主要地区纳米抗体测序服务销售额及份额预测（2026-2031）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印度纳米抗体测序服务销售额及预测（2020-2031）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全球主要企业纳米抗体测序服务销售额及市场份额</w:t>
      </w:r>
      <w:r>
        <w:rPr>
          <w:rFonts w:hint="eastAsia"/>
        </w:rPr>
        <w:br/>
      </w:r>
      <w:r>
        <w:rPr>
          <w:rFonts w:hint="eastAsia"/>
        </w:rPr>
        <w:t>　　4.2 全球纳米抗体测序服务主要企业竞争态势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纳米抗体测序服务行业集中度分析：2024年全球Top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全球纳米抗体测序服务第一梯队、第二梯队和第三梯队企业及市场份额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2024年全球主要厂商纳米抗体测序服务收入排名</w:t>
      </w:r>
      <w:r>
        <w:rPr>
          <w:rFonts w:hint="eastAsia"/>
        </w:rPr>
        <w:br/>
      </w:r>
      <w:r>
        <w:rPr>
          <w:rFonts w:hint="eastAsia"/>
        </w:rPr>
        <w:t>　　4.4 全球主要厂商纳米抗体测序服务总部及市场区域分布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全球主要厂商纳米抗体测序服务产品类型及应用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全球主要厂商纳米抗体测序服务商业化日期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纳米抗体测序服务全球领先企业SWOT分析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中国市场纳米抗体测序服务主要企业分析</w:t>
      </w:r>
      <w:r>
        <w:rPr>
          <w:rFonts w:hint="eastAsia"/>
        </w:rPr>
        <w:br/>
      </w:r>
      <w:r>
        <w:rPr>
          <w:rFonts w:hint="eastAsia"/>
        </w:rPr>
        <w:t>　　5.1 中国纳米抗体测序服务销售额及市场份额（2020-2025）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中国纳米抗体测序服务Top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纳米抗体测序服务行业发展机遇及主要驱动因素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纳米抗体测序服务行业发展面临的风险</w:t>
      </w:r>
      <w:r>
        <w:rPr>
          <w:rFonts w:hint="eastAsia"/>
        </w:rPr>
        <w:br/>
      </w:r>
      <w:r>
        <w:rPr>
          <w:rFonts w:hint="eastAsia"/>
        </w:rPr>
        <w:t>　　7.3 纳米抗体测序服务行业政策分析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高通量测序主要企业列表</w:t>
      </w:r>
      <w:r>
        <w:rPr>
          <w:rFonts w:hint="eastAsia"/>
        </w:rPr>
        <w:br/>
      </w:r>
      <w:r>
        <w:rPr>
          <w:rFonts w:hint="eastAsia"/>
        </w:rPr>
        <w:t>　　表 2： 传统测序主要企业列表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全球市场不同产品类型纳米抗体测序服务销售额及增长率对比（2020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全球不同产品类型纳米抗体测序服务销售额列表（2020-2025）&amp;（百万美元）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全球不同产品类型纳米抗体测序服务销售额市场份额列表（2020-2025）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全球不同产品类型纳米抗体测序服务销售额预测（2026-2031）&amp;（百万美元）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全球不同产品类型纳米抗体测序服务销售额市场份额预测（2026-2031）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中国不同产品类型纳米抗体测序服务销售额列表（2020-2025）&amp;（百万美元）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中国不同产品类型纳米抗体测序服务销售额市场份额列表（2020-2025）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中国不同产品类型纳米抗体测序服务销售额预测（2026-2031）&amp;（百万美元）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中国不同产品类型纳米抗体测序服务销售额市场份额预测（2026-2031）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全球市场不同应用纳米抗体测序服务销售额及增长率对比（2020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全球不同应用纳米抗体测序服务销售额列表（2020-2025）&amp;（百万美元）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全球不同应用纳米抗体测序服务销售额市场份额列表（2020-2025）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全球不同应用纳米抗体测序服务销售额预测（2026-2031）&amp;（百万美元）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全球不同应用纳米抗体测序服务市场份额预测（2026-2031）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中国不同应用纳米抗体测序服务销售额列表（2020-2025）&amp;（百万美元）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中国不同应用纳米抗体测序服务销售额市场份额列表（2020-2025）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中国不同应用纳米抗体测序服务销售额预测（2026-2031）&amp;（百万美元）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中国不同应用纳米抗体测序服务销售额市场份额预测（2026-2031）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全球主要地区纳米抗体测序服务销售额：（2020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全球主要地区纳米抗体测序服务销售额列表（2020-2025年）&amp;（百万美元）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全球主要地区纳米抗体测序服务销售额及份额列表（2020-2025年）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全球主要地区纳米抗体测序服务销售额列表预测（2026-2031）&amp;（百万美元）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全球主要地区纳米抗体测序服务销售额及份额列表预测（2026-2031）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全球主要企业纳米抗体测序服务销售额（2020-2025）&amp;（百万美元）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全球主要企业纳米抗体测序服务销售额份额对比（2020-2025）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2024年全球纳米抗体测序服务主要厂商市场地位（第一梯队、第二梯队和第三梯队）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2024年全球主要厂商纳米抗体测序服务收入排名（百万美元）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全球主要厂商纳米抗体测序服务总部及市场区域分布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全球主要厂商纳米抗体测序服务产品类型及应用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全球主要厂商纳米抗体测序服务商业化日期</w:t>
      </w:r>
      <w:r>
        <w:rPr>
          <w:rFonts w:hint="eastAsia"/>
        </w:rPr>
        <w:br/>
      </w:r>
      <w:r>
        <w:rPr>
          <w:rFonts w:hint="eastAsia"/>
        </w:rPr>
        <w:t>　　表 33： 全球纳米抗体测序服务市场投资、并购等现状分析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中国主要企业纳米抗体测序服务销售额列表（2020-2025）&amp;（百万美元）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中国主要企业纳米抗体测序服务销售额份额对比（2020-2025）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重点企业（10）公司信息、总部、纳米抗体测序服务市场地位以及主要的竞争对手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纳米抗体测序服务产品及服务介绍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纳米抗体测序服务收入及毛利率（2020-2025）&amp;（百万美元）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纳米抗体测序服务行业发展机遇及主要驱动因素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纳米抗体测序服务行业发展面临的风险</w:t>
      </w:r>
      <w:r>
        <w:rPr>
          <w:rFonts w:hint="eastAsia"/>
        </w:rPr>
        <w:br/>
      </w:r>
      <w:r>
        <w:rPr>
          <w:rFonts w:hint="eastAsia"/>
        </w:rPr>
        <w:t>　　表 87： 纳米抗体测序服务行业政策分析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纳米抗体测序服务产品图片</w:t>
      </w:r>
      <w:r>
        <w:rPr>
          <w:rFonts w:hint="eastAsia"/>
        </w:rPr>
        <w:br/>
      </w:r>
      <w:r>
        <w:rPr>
          <w:rFonts w:hint="eastAsia"/>
        </w:rPr>
        <w:t>　　图 2： 全球市场纳米抗体测序服务市场规模（销售额），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全球纳米抗体测序服务市场销售额预测：（百万美元）&amp;（2020-2031）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中国市场纳米抗体测序服务销售额及未来趋势（2020-2031）&amp;（百万美元）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高通量测序 产品图片</w:t>
      </w:r>
      <w:r>
        <w:rPr>
          <w:rFonts w:hint="eastAsia"/>
        </w:rPr>
        <w:br/>
      </w:r>
      <w:r>
        <w:rPr>
          <w:rFonts w:hint="eastAsia"/>
        </w:rPr>
        <w:t>　　图 6： 全球高通量测序规模及增长率（2020-2031）&amp;（百万美元）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传统测序产品图片</w:t>
      </w:r>
      <w:r>
        <w:rPr>
          <w:rFonts w:hint="eastAsia"/>
        </w:rPr>
        <w:br/>
      </w:r>
      <w:r>
        <w:rPr>
          <w:rFonts w:hint="eastAsia"/>
        </w:rPr>
        <w:t>　　图 8： 全球传统测序规模及增长率（2020-2031）&amp;（百万美元）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全球不同产品类型纳米抗体测序服务市场份额2024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全球不同产品类型纳米抗体测序服务市场份额2020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全球不同产品类型纳米抗体测序服务市场份额预测2025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中国不同产品类型纳米抗体测序服务市场份额2020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中国不同产品类型纳米抗体测序服务市场份额预测2025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抗体药物研发</w:t>
      </w:r>
      <w:r>
        <w:rPr>
          <w:rFonts w:hint="eastAsia"/>
        </w:rPr>
        <w:br/>
      </w:r>
      <w:r>
        <w:rPr>
          <w:rFonts w:hint="eastAsia"/>
        </w:rPr>
        <w:t>　　图 15： 诊断试剂开发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全球不同应用纳米抗体测序服务市场份额2024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全球不同应用纳米抗体测序服务市场份额2020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全球主要地区纳米抗体测序服务销售额市场份额（2020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北美纳米抗体测序服务销售额及预测（2020-2031）&amp;（百万美元）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欧洲纳米抗体测序服务销售额及预测（2020-2031）&amp;（百万美元）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中国纳米抗体测序服务销售额及预测（2020-2031）&amp;（百万美元）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日本纳米抗体测序服务销售额及预测（2020-2031）&amp;（百万美元）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东南亚纳米抗体测序服务销售额及预测（2020-2031）&amp;（百万美元）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印度纳米抗体测序服务销售额及预测（2020-2031）&amp;（百万美元）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2024年全球前五大厂商纳米抗体测序服务市场份额</w:t>
      </w:r>
      <w:r>
        <w:rPr>
          <w:rFonts w:hint="eastAsia"/>
        </w:rPr>
        <w:br/>
      </w:r>
      <w:r>
        <w:rPr>
          <w:rFonts w:hint="eastAsia"/>
        </w:rPr>
        <w:t>　　图 27： 2024年全球纳米抗体测序服务第一梯队、第二梯队和第三梯队厂商及市场份额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纳米抗体测序服务全球领先企业SWOT分析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2024年中国排名前三和前五纳米抗体测序服务企业市场份额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938e2a5184050" w:history="1">
        <w:r>
          <w:rPr>
            <w:rStyle w:val="Hyperlink"/>
          </w:rPr>
          <w:t>2025-2031年全球与中国纳米抗体测序服务行业现状及发展前景预测报告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938e2a5184050" w:history="1">
        <w:r>
          <w:rPr>
            <w:rStyle w:val="Hyperlink"/>
          </w:rPr>
          <w:t>https://www.20087.com/3/65/NaMiKangTiCeXuFuWuQianJing.html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5c17f52394a47" w:history="1">
      <w:r>
        <w:rPr>
          <w:rStyle w:val="Hyperlink"/>
        </w:rPr>
        <w:t>2025-2031年全球与中国纳米抗体测序服务行业现状及发展前景预测报告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NaMiKangTiCeXuFuWuQianJing.html" TargetMode="External" Id="R13a938e2a518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NaMiKangTiCeXuFuWuQianJing.html" TargetMode="External" Id="R7735c17f5239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2025-08-29T05:36:04Z</dcterms:created>
  <dcterms:modified xsi:type="dcterms:W3CDTF">2025-08-29T06:36:04Z</dcterms:modified>
  <dc:subject>2025-2031年全球与中国纳米抗体测序服务行业现状及发展前景预测报告</dc:subject>
  <dc:title>2025-2031年全球与中国纳米抗体测序服务行业现状及发展前景预测报告</dc:title>
  <cp:keywords>2025-2031年全球与中国纳米抗体测序服务行业现状及发展前景预测报告</cp:keywords>
  <dc:description>2025-2031年全球与中国纳米抗体测序服务行业现状及发展前景预测报告</dc:description>
</cp:coreProperties>
</file>