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23234b28c4398" w:history="1">
              <w:r>
                <w:rPr>
                  <w:rStyle w:val="Hyperlink"/>
                </w:rPr>
                <w:t>2026-2032年全球与中国3D干细胞培养市场研究及发展前景预测报告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23234b28c4398" w:history="1">
              <w:r>
                <w:rPr>
                  <w:rStyle w:val="Hyperlink"/>
                </w:rPr>
                <w:t>2026-2032年全球与中国3D干细胞培养市场研究及发展前景预测报告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23234b28c4398" w:history="1">
                <w:r>
                  <w:rPr>
                    <w:rStyle w:val="Hyperlink"/>
                  </w:rPr>
                  <w:t>https://www.20087.com/3/35/3DGanXiBaoPeiYangHangYeQianJingFenXi.html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干细胞培养技术通过水凝胶支架、悬滴法或生物反应器模拟体内微环境，促进干细胞形成类器官或多细胞球体，显著优于传统2D平面培养的分化效率与功能成熟度。该技术广泛应用于药物筛选、疾病建模及再生医学研究，强调培养基成分可控、氧气梯度模拟及无血清条件。行业聚焦于提升批次一致性、实现非侵入式监测，并开发可降解且成分明确的合成支架材料。</w:t>
      </w:r>
      <w:r>
        <w:rPr>
          <w:rFonts w:hint="eastAsia"/>
        </w:rPr>
        <w:br/>
      </w:r>
      <w:r>
        <w:rPr>
          <w:rFonts w:hint="eastAsia"/>
        </w:rPr>
        <w:t>　　未来，3D干细胞培养将向自动化与临床转化加速推进。市场调研网指出，集成微流控芯片的“器官芯片”平台将实现多组织互联与动态灌注；AI图像分析将自动评估类器官发育阶段。在个性化医疗驱动下，患者来源iPSC将用于定制化肿瘤药敏测试；低温生物3D打印将实现复杂血管化结构一步成型。此外，无动物源性培养体系将满足GMP合规要求；区块链将确保细胞谱系可追溯。长期看，3D干细胞培养有望从“实验室研究工具”升级为“精准再生医学制造平台”，在新药开发、毒性预测与细胞治疗产业化进程中构建生理相关性高、可规模化、标准化的生物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23234b28c4398" w:history="1">
        <w:r>
          <w:rPr>
            <w:rStyle w:val="Hyperlink"/>
          </w:rPr>
          <w:t>2026-2032年全球与中国3D干细胞培养市场研究及发展前景预测报告</w:t>
        </w:r>
      </w:hyperlink>
      <w:r>
        <w:rPr>
          <w:rFonts w:hint="eastAsia"/>
        </w:rPr>
        <w:t>》基于多年3D干细胞培养行业研究积累，结合当前市场发展现状，依托国家权威数据资源和长期市场监测数据库，对3D干细胞培养行业进行了全面调研与分析。报告详细阐述了3D干细胞培养市场规模、市场前景、发展趋势、技术现状及未来方向，重点分析了行业内主要企业的竞争格局，并通过SWOT分析揭示了3D干细胞培养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b23234b28c4398" w:history="1">
        <w:r>
          <w:rPr>
            <w:rStyle w:val="Hyperlink"/>
          </w:rPr>
          <w:t>2026-2032年全球与中国3D干细胞培养市场研究及发展前景预测报告</w:t>
        </w:r>
      </w:hyperlink>
      <w:r>
        <w:rPr>
          <w:rFonts w:hint="eastAsia"/>
        </w:rPr>
        <w:t>》，2025年3D干细胞培养行业市场规模达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%。报告为投资者提供了准确的市场现状解读，帮助预判行业前景，挖掘投资价值，同时从投资策略和营销策略等角度提出实用建议，助力投资者在3D干细胞培养行业中把握机遇、规避风险。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全球市场3D干细胞培养市场总体规模</w:t>
      </w:r>
      <w:r>
        <w:rPr>
          <w:rFonts w:hint="eastAsia"/>
        </w:rPr>
        <w:br/>
      </w:r>
      <w:r>
        <w:rPr>
          <w:rFonts w:hint="eastAsia"/>
        </w:rPr>
        <w:t>　　1.4 中国市场3D干细胞培养市场总体规模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3D干细胞培养行业发展总体概况</w:t>
      </w:r>
      <w:r>
        <w:rPr>
          <w:rFonts w:hint="eastAsia"/>
        </w:rPr>
        <w:br/>
      </w:r>
      <w:r>
        <w:rPr>
          <w:rFonts w:hint="eastAsia"/>
        </w:rPr>
        <w:t>　　　　1.5.2 3D干细胞培养行业发展主要特点</w:t>
      </w:r>
      <w:r>
        <w:rPr>
          <w:rFonts w:hint="eastAsia"/>
        </w:rPr>
        <w:br/>
      </w:r>
      <w:r>
        <w:rPr>
          <w:rFonts w:hint="eastAsia"/>
        </w:rPr>
        <w:t>　　　　1.5.3 3D干细胞培养行业发展影响因素</w:t>
      </w:r>
      <w:r>
        <w:rPr>
          <w:rFonts w:hint="eastAsia"/>
        </w:rPr>
        <w:br/>
      </w:r>
      <w:r>
        <w:rPr>
          <w:rFonts w:hint="eastAsia"/>
        </w:rPr>
        <w:t>　　　　1.5.3 .1 3D干细胞培养有利因素</w:t>
      </w:r>
      <w:r>
        <w:rPr>
          <w:rFonts w:hint="eastAsia"/>
        </w:rPr>
        <w:br/>
      </w:r>
      <w:r>
        <w:rPr>
          <w:rFonts w:hint="eastAsia"/>
        </w:rPr>
        <w:t>　　　　1.5.3 .2 3D干细胞培养不利因素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全球市场，近三年3D干细胞培养主要企业占有率及排名（按收入）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3D干细胞培养主要企业在国际市场占有率（按收入，2023-2026）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2025年3D干细胞培养主要企业在国际市场排名（按收入）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全球市场主要企业3D干细胞培养销售收入（2023-2026）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中国市场，近三年3D干细胞培养主要企业占有率及排名（按收入）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3D干细胞培养主要企业在中国市场占有率（按收入，2023-2026）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2025年3D干细胞培养主要企业在中国市场排名（按收入）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中国市场主要企业3D干细胞培养销售收入（2023-2026）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全球主要厂商3D干细胞培养总部及产地分布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全球主要厂商成立时间及3D干细胞培养商业化日期</w:t>
      </w:r>
      <w:r>
        <w:rPr>
          <w:rFonts w:hint="eastAsia"/>
        </w:rPr>
        <w:br/>
      </w:r>
      <w:r>
        <w:rPr>
          <w:rFonts w:hint="eastAsia"/>
        </w:rPr>
        <w:t>　　2.5 全球主要厂商3D干细胞培养产品类型及应用</w:t>
      </w:r>
      <w:r>
        <w:rPr>
          <w:rFonts w:hint="eastAsia"/>
        </w:rPr>
        <w:br/>
      </w:r>
      <w:r>
        <w:rPr>
          <w:rFonts w:hint="eastAsia"/>
        </w:rPr>
        <w:t>　　2.6 3D干细胞培养行业集中度、竞争程度分析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3D干细胞培养行业集中度分析：2025年全球Top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全球3D干细胞培养第一梯队、第二梯队和第三梯队厂商（品牌）及市场份额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全球3D干细胞培养主要地区分析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全球主要地区3D干细胞培养市场规模分析：2021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全球主要地区3D干细胞培养销售额及份额（2021-2026）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全球主要地区3D干细胞培养销售额及份额预测（2027-2032）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基于支架</w:t>
      </w:r>
      <w:r>
        <w:rPr>
          <w:rFonts w:hint="eastAsia"/>
        </w:rPr>
        <w:br/>
      </w:r>
      <w:r>
        <w:rPr>
          <w:rFonts w:hint="eastAsia"/>
        </w:rPr>
        <w:t>　　　　4.1.2 无支架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按产品类型细分，全球3D干细胞培养销售额对比（2021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按产品类型细分，全球3D干细胞培养销售额及市场份额（2021-2026）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按产品类型细分，全球3D干细胞培养销售额预测（2027-2032）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按产品类型细分，中国3D干细胞培养销售额及市场份额（2021-2026）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按产品类型细分，中国3D干细胞培养销售额预测（2027-2032）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功效与毒理学测试</w:t>
      </w:r>
      <w:r>
        <w:rPr>
          <w:rFonts w:hint="eastAsia"/>
        </w:rPr>
        <w:br/>
      </w:r>
      <w:r>
        <w:rPr>
          <w:rFonts w:hint="eastAsia"/>
        </w:rPr>
        <w:t>　　　　5.1.2 器官模型</w:t>
      </w:r>
      <w:r>
        <w:rPr>
          <w:rFonts w:hint="eastAsia"/>
        </w:rPr>
        <w:br/>
      </w:r>
      <w:r>
        <w:rPr>
          <w:rFonts w:hint="eastAsia"/>
        </w:rPr>
        <w:t>　　5.2 按应用细分，全球3D干细胞培养销售额对比（2021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按应用细分，全球3D干细胞培养销售额及市场份额（2021-2026）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按应用细分，全球3D干细胞培养销售额预测（2027-2032）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中国不同应用3D干细胞培养销售额及市场份额（2021-2026）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中国不同应用3D干细胞培养销售额预测（2027-2032）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3D干细胞培养行业发展趋势</w:t>
      </w:r>
      <w:r>
        <w:rPr>
          <w:rFonts w:hint="eastAsia"/>
        </w:rPr>
        <w:br/>
      </w:r>
      <w:r>
        <w:rPr>
          <w:rFonts w:hint="eastAsia"/>
        </w:rPr>
        <w:t>　　7.2 3D干细胞培养行业主要驱动因素</w:t>
      </w:r>
      <w:r>
        <w:rPr>
          <w:rFonts w:hint="eastAsia"/>
        </w:rPr>
        <w:br/>
      </w:r>
      <w:r>
        <w:rPr>
          <w:rFonts w:hint="eastAsia"/>
        </w:rPr>
        <w:t>　　7.3 3D干细胞培养中国企业SWOT分析</w:t>
      </w:r>
      <w:r>
        <w:rPr>
          <w:rFonts w:hint="eastAsia"/>
        </w:rPr>
        <w:br/>
      </w:r>
      <w:r>
        <w:rPr>
          <w:rFonts w:hint="eastAsia"/>
        </w:rPr>
        <w:t>　　7.4 中国3D干细胞培养行业政策环境分析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3D干细胞培养行业产业链简介</w:t>
      </w:r>
      <w:r>
        <w:rPr>
          <w:rFonts w:hint="eastAsia"/>
        </w:rPr>
        <w:br/>
      </w:r>
      <w:r>
        <w:rPr>
          <w:rFonts w:hint="eastAsia"/>
        </w:rPr>
        <w:t>　　　　8.1.1 3D干细胞培养行业供应链分析</w:t>
      </w:r>
      <w:r>
        <w:rPr>
          <w:rFonts w:hint="eastAsia"/>
        </w:rPr>
        <w:br/>
      </w:r>
      <w:r>
        <w:rPr>
          <w:rFonts w:hint="eastAsia"/>
        </w:rPr>
        <w:t>　　　　8.1.2 3D干细胞培养主要原料及供应情况</w:t>
      </w:r>
      <w:r>
        <w:rPr>
          <w:rFonts w:hint="eastAsia"/>
        </w:rPr>
        <w:br/>
      </w:r>
      <w:r>
        <w:rPr>
          <w:rFonts w:hint="eastAsia"/>
        </w:rPr>
        <w:t>　　　　8.1.3 3D干细胞培养行业主要下游客户</w:t>
      </w:r>
      <w:r>
        <w:rPr>
          <w:rFonts w:hint="eastAsia"/>
        </w:rPr>
        <w:br/>
      </w:r>
      <w:r>
        <w:rPr>
          <w:rFonts w:hint="eastAsia"/>
        </w:rPr>
        <w:t>　　8.2 3D干细胞培养行业采购模式</w:t>
      </w:r>
      <w:r>
        <w:rPr>
          <w:rFonts w:hint="eastAsia"/>
        </w:rPr>
        <w:br/>
      </w:r>
      <w:r>
        <w:rPr>
          <w:rFonts w:hint="eastAsia"/>
        </w:rPr>
        <w:t>　　8.3 3D干细胞培养行业生产模式</w:t>
      </w:r>
      <w:r>
        <w:rPr>
          <w:rFonts w:hint="eastAsia"/>
        </w:rPr>
        <w:br/>
      </w:r>
      <w:r>
        <w:rPr>
          <w:rFonts w:hint="eastAsia"/>
        </w:rPr>
        <w:t>　　8.4 3D干细胞培养行业销售模式及销售渠道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3D干细胞培养行业发展主要特点</w:t>
      </w:r>
      <w:r>
        <w:rPr>
          <w:rFonts w:hint="eastAsia"/>
        </w:rPr>
        <w:br/>
      </w:r>
      <w:r>
        <w:rPr>
          <w:rFonts w:hint="eastAsia"/>
        </w:rPr>
        <w:t>　　表 2： 3D干细胞培养行业发展有利因素分析</w:t>
      </w:r>
      <w:r>
        <w:rPr>
          <w:rFonts w:hint="eastAsia"/>
        </w:rPr>
        <w:br/>
      </w:r>
      <w:r>
        <w:rPr>
          <w:rFonts w:hint="eastAsia"/>
        </w:rPr>
        <w:t>　　表 3： 3D干细胞培养行业发展不利因素分析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进入3D干细胞培养行业壁垒</w:t>
      </w:r>
      <w:r>
        <w:rPr>
          <w:rFonts w:hint="eastAsia"/>
        </w:rPr>
        <w:br/>
      </w:r>
      <w:r>
        <w:rPr>
          <w:rFonts w:hint="eastAsia"/>
        </w:rPr>
        <w:t>　　表 5： 3D干细胞培养主要企业在国际市场占有率（按收入，2023-2026）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2025年3D干细胞培养主要企业在国际市场排名（按收入）&amp;（万元）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全球市场主要企业3D干细胞培养销售收入（2023-2026）&amp;（万元）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3D干细胞培养主要企业在中国市场占有率（按收入，2023-2026）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2025年3D干细胞培养主要企业在中国市场排名（按收入）&amp;（万元）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中国市场主要企业3D干细胞培养销售收入（2023-2026）&amp;（万元）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全球主要厂商3D干细胞培养总部及产地分布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全球主要厂商成立时间及3D干细胞培养商业化日期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全球主要厂商3D干细胞培养产品类型及应用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2025年全球3D干细胞培养主要厂商市场地位（第一梯队、第二梯队和第三梯队）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全球3D干细胞培养市场投资、并购等现状分析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全球主要地区3D干细胞培养销售额：（2021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全球主要地区3D干细胞培养销售额（2021-2026）&amp;（万元）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全球主要地区3D干细胞培养销售额及份额列表（2021-2026）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全球主要地区3D干细胞培养销售额预测（2027-2032）&amp;（万元）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全球主要地区3D干细胞培养销售额及份额列表预测（2027-2032）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基于支架主要企业列表</w:t>
      </w:r>
      <w:r>
        <w:rPr>
          <w:rFonts w:hint="eastAsia"/>
        </w:rPr>
        <w:br/>
      </w:r>
      <w:r>
        <w:rPr>
          <w:rFonts w:hint="eastAsia"/>
        </w:rPr>
        <w:t>　　表 22： 无支架主要企业列表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按产品类型细分，全球3D干细胞培养销售额及增长率对比（2021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按产品类型细分，全球3D干细胞培养销售额（2021-2026）&amp;（万元）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按产品类型细分，全球3D干细胞培养销售额市场份额列表（2021-2026）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按产品类型细分，全球3D干细胞培养销售额预测（2027-2032）&amp;（万元）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按产品类型细分，全球3D干细胞培养销售额市场份额预测（2027-2032）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按产品类型细分，中国3D干细胞培养销售额（2021-2026）&amp;（万元）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按产品类型细分，中国3D干细胞培养销售额市场份额列表（2021-2026）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按产品类型细分，中国3D干细胞培养销售额预测（2027-2032）&amp;（万元）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按产品类型细分，中国3D干细胞培养销售额市场份额预测（2027-2032）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按应用细分，全球3D干细胞培养销售额及增长率对比（2021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按应用细分，全球3D干细胞培养销售额（2021-2026）&amp;（万元）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按应用细分，全球3D干细胞培养销售额市场份额列表（2021-2026）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按应用细分，全球3D干细胞培养销售额预测（2027-2032）&amp;（万元）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按应用细分，全球3D干细胞培养市场份额预测（2027-2032）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中国不同应用3D干细胞培养销售额（2021-2026）&amp;（万元）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中国不同应用3D干细胞培养销售额市场份额列表（2021-2026）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中国不同应用3D干细胞培养销售额预测（2027-2032）&amp;（万元）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中国不同应用3D干细胞培养销售额市场份额预测（2027-2032）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3D干细胞培养行业发展趋势</w:t>
      </w:r>
      <w:r>
        <w:rPr>
          <w:rFonts w:hint="eastAsia"/>
        </w:rPr>
        <w:br/>
      </w:r>
      <w:r>
        <w:rPr>
          <w:rFonts w:hint="eastAsia"/>
        </w:rPr>
        <w:t>　　表 117： 3D干细胞培养行业主要驱动因素</w:t>
      </w:r>
      <w:r>
        <w:rPr>
          <w:rFonts w:hint="eastAsia"/>
        </w:rPr>
        <w:br/>
      </w:r>
      <w:r>
        <w:rPr>
          <w:rFonts w:hint="eastAsia"/>
        </w:rPr>
        <w:t>　　表 118： 3D干细胞培养行业供应链分析</w:t>
      </w:r>
      <w:r>
        <w:rPr>
          <w:rFonts w:hint="eastAsia"/>
        </w:rPr>
        <w:br/>
      </w:r>
      <w:r>
        <w:rPr>
          <w:rFonts w:hint="eastAsia"/>
        </w:rPr>
        <w:t>　　表 119： 3D干细胞培养上游原料供应商</w:t>
      </w:r>
      <w:r>
        <w:rPr>
          <w:rFonts w:hint="eastAsia"/>
        </w:rPr>
        <w:br/>
      </w:r>
      <w:r>
        <w:rPr>
          <w:rFonts w:hint="eastAsia"/>
        </w:rPr>
        <w:t>　　表 120： 3D干细胞培养行业主要下游客户</w:t>
      </w:r>
      <w:r>
        <w:rPr>
          <w:rFonts w:hint="eastAsia"/>
        </w:rPr>
        <w:br/>
      </w:r>
      <w:r>
        <w:rPr>
          <w:rFonts w:hint="eastAsia"/>
        </w:rPr>
        <w:t>　　表 121： 3D干细胞培养典型经销商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3D干细胞培养产品图片</w:t>
      </w:r>
      <w:r>
        <w:rPr>
          <w:rFonts w:hint="eastAsia"/>
        </w:rPr>
        <w:br/>
      </w:r>
      <w:r>
        <w:rPr>
          <w:rFonts w:hint="eastAsia"/>
        </w:rPr>
        <w:t>　　图 2： 全球市场3D干细胞培养市场规模，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全球3D干细胞培养市场销售额预测：（万元）&amp;（2021-2032）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中国市场3D干细胞培养销售额及未来趋势（2021-2032）&amp;（万元）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2025年全球前五大厂商3D干细胞培养市场份额</w:t>
      </w:r>
      <w:r>
        <w:rPr>
          <w:rFonts w:hint="eastAsia"/>
        </w:rPr>
        <w:br/>
      </w:r>
      <w:r>
        <w:rPr>
          <w:rFonts w:hint="eastAsia"/>
        </w:rPr>
        <w:t>　　图 6： 2025年全球3D干细胞培养第一梯队、第二梯队和第三梯队厂商及市场份额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全球主要地区3D干细胞培养销售额市场份额（2021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基于支架 产品图片</w:t>
      </w:r>
      <w:r>
        <w:rPr>
          <w:rFonts w:hint="eastAsia"/>
        </w:rPr>
        <w:br/>
      </w:r>
      <w:r>
        <w:rPr>
          <w:rFonts w:hint="eastAsia"/>
        </w:rPr>
        <w:t>　　图 17： 全球基于支架规模及增长率（2021-2032）&amp;（万元）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无支架产品图片</w:t>
      </w:r>
      <w:r>
        <w:rPr>
          <w:rFonts w:hint="eastAsia"/>
        </w:rPr>
        <w:br/>
      </w:r>
      <w:r>
        <w:rPr>
          <w:rFonts w:hint="eastAsia"/>
        </w:rPr>
        <w:t>　　图 19： 全球无支架规模及增长率（2021-2032）&amp;（万元）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按产品类型细分，全球3D干细胞培养市场份额2025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按产品类型细分，全球3D干细胞培养市场份额2021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按产品类型细分，全球3D干细胞培养市场份额预测2026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按产品类型细分，中国3D干细胞培养市场份额2021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按产品类型细分，中国3D干细胞培养市场份额预测2026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功效与毒理学测试</w:t>
      </w:r>
      <w:r>
        <w:rPr>
          <w:rFonts w:hint="eastAsia"/>
        </w:rPr>
        <w:br/>
      </w:r>
      <w:r>
        <w:rPr>
          <w:rFonts w:hint="eastAsia"/>
        </w:rPr>
        <w:t>　　图 28： 器官模型</w:t>
      </w:r>
      <w:r>
        <w:rPr>
          <w:rFonts w:hint="eastAsia"/>
        </w:rPr>
        <w:br/>
      </w:r>
      <w:r>
        <w:rPr>
          <w:rFonts w:hint="eastAsia"/>
        </w:rPr>
        <w:t>　　图 29： 按应用细分，全球3D干细胞培养市场份额2025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按应用细分，全球3D干细胞培养市场份额2021 &amp; 2025</w:t>
      </w:r>
      <w:r>
        <w:rPr>
          <w:rFonts w:hint="eastAsia"/>
        </w:rPr>
        <w:br/>
      </w:r>
      <w:r>
        <w:rPr>
          <w:rFonts w:hint="eastAsia"/>
        </w:rPr>
        <w:t>　　图 31： 3D干细胞培养中国企业SWOT分析</w:t>
      </w:r>
      <w:r>
        <w:rPr>
          <w:rFonts w:hint="eastAsia"/>
        </w:rPr>
        <w:br/>
      </w:r>
      <w:r>
        <w:rPr>
          <w:rFonts w:hint="eastAsia"/>
        </w:rPr>
        <w:t>　　图 32： 3D干细胞培养产业链</w:t>
      </w:r>
      <w:r>
        <w:rPr>
          <w:rFonts w:hint="eastAsia"/>
        </w:rPr>
        <w:br/>
      </w:r>
      <w:r>
        <w:rPr>
          <w:rFonts w:hint="eastAsia"/>
        </w:rPr>
        <w:t>　　图 33： 3D干细胞培养行业采购模式分析</w:t>
      </w:r>
      <w:r>
        <w:rPr>
          <w:rFonts w:hint="eastAsia"/>
        </w:rPr>
        <w:br/>
      </w:r>
      <w:r>
        <w:rPr>
          <w:rFonts w:hint="eastAsia"/>
        </w:rPr>
        <w:t>　　图 34： 3D干细胞培养行业生产模式</w:t>
      </w:r>
      <w:r>
        <w:rPr>
          <w:rFonts w:hint="eastAsia"/>
        </w:rPr>
        <w:br/>
      </w:r>
      <w:r>
        <w:rPr>
          <w:rFonts w:hint="eastAsia"/>
        </w:rPr>
        <w:t>　　图 35： 3D干细胞培养行业销售模式分析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23234b28c4398" w:history="1">
        <w:r>
          <w:rPr>
            <w:rStyle w:val="Hyperlink"/>
          </w:rPr>
          <w:t>2026-2032年全球与中国3D干细胞培养市场研究及发展前景预测报告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23234b28c4398" w:history="1">
        <w:r>
          <w:rPr>
            <w:rStyle w:val="Hyperlink"/>
          </w:rPr>
          <w:t>https://www.20087.com/3/35/3DGanXiBaoPeiYangHangYeQianJingFenXi.html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616c0d80a4e53" w:history="1">
      <w:r>
        <w:rPr>
          <w:rStyle w:val="Hyperlink"/>
        </w:rPr>
        <w:t>2026-2032年全球与中国3D干细胞培养市场研究及发展前景预测报告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3DGanXiBaoPeiYangHangYeQianJingFenXi.html" TargetMode="External" Id="Rdeb23234b28c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3DGanXiBaoPeiYangHangYeQianJingFenXi.html" TargetMode="External" Id="R58b616c0d80a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2026-03-24T05:52:34Z</dcterms:created>
  <dcterms:modified xsi:type="dcterms:W3CDTF">2026-03-24T06:52:34Z</dcterms:modified>
  <dc:subject>2026-2032年全球与中国3D干细胞培养市场研究及发展前景预测报告</dc:subject>
  <dc:title>2026-2032年全球与中国3D干细胞培养市场研究及发展前景预测报告</dc:title>
  <cp:keywords>2026-2032年全球与中国3D干细胞培养市场研究及发展前景预测报告</cp:keywords>
  <dc:description>2026-2032年全球与中国3D干细胞培养市场研究及发展前景预测报告</dc:description>
</cp:coreProperties>
</file>