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af2c8a8744801" w:history="1">
              <w:r>
                <w:rPr>
                  <w:rStyle w:val="Hyperlink"/>
                </w:rPr>
                <w:t>2025-2031年中国深部脑刺激器行业现状与前景分析报告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af2c8a8744801" w:history="1">
              <w:r>
                <w:rPr>
                  <w:rStyle w:val="Hyperlink"/>
                </w:rPr>
                <w:t>2025-2031年中国深部脑刺激器行业现状与前景分析报告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af2c8a8744801" w:history="1">
                <w:r>
                  <w:rPr>
                    <w:rStyle w:val="Hyperlink"/>
                  </w:rPr>
                  <w:t>https://www.20087.com/3/25/ShenBuNaoCiJiQiHangYeQianJingFenXi.html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部脑刺激器是治疗难治性神经系统疾病的植入式医疗设备，已成功应用于帕金森病、特发性震颤、肌张力障碍与难治性强迫症等病症，通过向特定脑区输送规律电脉冲调节异常神经回路。深部脑刺激器由植入电极、脉冲发生器与体外程控装置构成，电极精确定位于丘脑底核、苍白球内侧部等靶点，脉冲发生器通常植入锁骨下区域，支持多通道独立刺激与参数调节。现代设备具备可充电电池与磁共振兼容设计，延长使用寿命并提升影像检查便利性。临床植入依赖神经导航与术中电生理监测，确保电极精准放置。术后程控由专业医师根据症状变化调整电压、频率与脉宽，实现个体化治疗。然而，手术风险、设备感染与长期疗效波动仍需持续关注。</w:t>
      </w:r>
      <w:r>
        <w:rPr>
          <w:rFonts w:hint="eastAsia"/>
        </w:rPr>
        <w:br/>
      </w:r>
      <w:r>
        <w:rPr>
          <w:rFonts w:hint="eastAsia"/>
        </w:rPr>
        <w:t>　　未来，深部脑刺激器将向闭环化、精准化与微创化方向发展，感知式设备将集成局部场电位记录功能，实时监测脑电活动并自动调整刺激参数，实现症状驱动的反馈控制。电极设计将采用柔性材料与微阵列结构，减少组织损伤并提升空间分辨率。靶点定位将结合功能磁共振与机器学习模型，优化术前规划与术后疗效预测。无线能量传输技术将探索无电池植入方案，降低更换手术频率。适应症将拓展至抑郁症、癫痫、慢性疼痛与阿尔茨海默病等复杂神经精神疾病。在康复领域，深部脑刺激器将与外骨骼或神经接口协同，促进运动功能重建。长远来看，深部脑刺激器将从症状控制工具升级为神经调控平台，参与大脑网络的动态平衡与功能重塑，推动神经疾病治疗向精准、智能与个性化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af2c8a8744801" w:history="1">
        <w:r>
          <w:rPr>
            <w:rStyle w:val="Hyperlink"/>
          </w:rPr>
          <w:t>2025-2031年中国深部脑刺激器行业现状与前景分析报告</w:t>
        </w:r>
      </w:hyperlink>
      <w:r>
        <w:rPr>
          <w:rFonts w:hint="eastAsia"/>
        </w:rPr>
        <w:t>》系统梳理了深部脑刺激器行业的市场规模、技术现状及产业链结构，结合详实数据分析了深部脑刺激器行业需求、价格动态与竞争格局，科学预测了深部脑刺激器发展趋势与市场前景，重点解读了行业内重点企业的战略布局与品牌影响力，同时对市场竞争与集中度进行了评估。此外，报告还细分了市场领域，揭示了深部脑刺激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深部脑刺激器行业概述</w:t>
      </w:r>
      <w:r>
        <w:rPr>
          <w:rFonts w:hint="eastAsia"/>
        </w:rPr>
        <w:br/>
      </w:r>
      <w:r>
        <w:rPr>
          <w:rFonts w:hint="eastAsia"/>
        </w:rPr>
        <w:t>　　第一节 深部脑刺激器定义与分类</w:t>
      </w:r>
      <w:r>
        <w:rPr>
          <w:rFonts w:hint="eastAsia"/>
        </w:rPr>
        <w:br/>
      </w:r>
      <w:r>
        <w:rPr>
          <w:rFonts w:hint="eastAsia"/>
        </w:rPr>
        <w:t>　　第二节 深部脑刺激器应用领域</w:t>
      </w:r>
      <w:r>
        <w:rPr>
          <w:rFonts w:hint="eastAsia"/>
        </w:rPr>
        <w:br/>
      </w:r>
      <w:r>
        <w:rPr>
          <w:rFonts w:hint="eastAsia"/>
        </w:rPr>
        <w:t>　　第三节 深部脑刺激器行业经济指标分析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深部脑刺激器产业链及经营模式分析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三、深部脑刺激器销售模式及销售渠道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全球深部脑刺激器市场发展综述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2019-2024年全球深部脑刺激器市场规模与趋势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主要国家与地区深部脑刺激器市场分析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2025-2031年全球深部脑刺激器行业发展趋势与前景预测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中国深部脑刺激器行业市场分析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2024-2025年深部脑刺激器产能与投资动态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一、国内深部脑刺激器产能及利用情况</w:t>
      </w:r>
      <w:r>
        <w:rPr>
          <w:rFonts w:hint="eastAsia"/>
        </w:rPr>
        <w:br/>
      </w:r>
      <w:r>
        <w:rPr>
          <w:rFonts w:hint="eastAsia"/>
        </w:rPr>
        <w:t>　　　　二、深部脑刺激器产能扩张与投资动态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2025-2031年深部脑刺激器行业产量统计与趋势预测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一、2019-2024年深部脑刺激器行业产量数据统计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1、2019-2024年深部脑刺激器产量及增长趋势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2、2019-2024年深部脑刺激器细分产品产量及份额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二、影响深部脑刺激器产量的关键因素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三、2025-2031年深部脑刺激器产量预测</w:t>
      </w:r>
      <w:r>
        <w:rPr>
          <w:rFonts w:hint="eastAsia"/>
        </w:rPr>
        <w:br/>
      </w:r>
      <w:r>
        <w:rPr>
          <w:rFonts w:hint="eastAsia"/>
        </w:rPr>
        <w:t>　　第三节 2025-2031年深部脑刺激器市场需求与销售分析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一、2024-2025年深部脑刺激器行业需求现状</w:t>
      </w:r>
      <w:r>
        <w:rPr>
          <w:rFonts w:hint="eastAsia"/>
        </w:rPr>
        <w:br/>
      </w:r>
      <w:r>
        <w:rPr>
          <w:rFonts w:hint="eastAsia"/>
        </w:rPr>
        <w:t>　　　　二、深部脑刺激器客户群体与需求特点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三、2019-2024年深部脑刺激器行业销售规模分析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四、2025-2031年深部脑刺激器市场增长潜力与规模预测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中国深部脑刺激器细分市场与下游应用领域分析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深部脑刺激器细分市场分析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一、2024-2025年深部脑刺激器主要细分产品市场现状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深部脑刺激器下游应用与客户群体分析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一、2024-2025年深部脑刺激器各应用领域市场现状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2024-2025年深部脑刺激器行业技术发展现状及趋势分析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深部脑刺激器行业技术发展现状分析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国内外深部脑刺激器行业技术差异与原因</w:t>
      </w:r>
      <w:r>
        <w:rPr>
          <w:rFonts w:hint="eastAsia"/>
        </w:rPr>
        <w:br/>
      </w:r>
      <w:r>
        <w:rPr>
          <w:rFonts w:hint="eastAsia"/>
        </w:rPr>
        <w:t>　　第三节 深部脑刺激器行业技术发展方向、趋势预测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提升深部脑刺激器行业技术能力策略建议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深部脑刺激器价格机制与竞争策略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一、2019-2024年深部脑刺激器市场价格走势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深部脑刺激器定价策略与方法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2025-2031年深部脑刺激器价格竞争态势与趋势预测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中国深部脑刺激器行业重点区域市场研究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2024-2025年重点区域深部脑刺激器市场发展概况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二、2019-2024年深部脑刺激器市场需求规模情况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三、2025-2031年深部脑刺激器行业发展潜力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二、2019-2024年深部脑刺激器市场需求规模情况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三、2025-2031年深部脑刺激器行业发展潜力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二、2019-2024年深部脑刺激器市场需求规模情况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三、2025-2031年深部脑刺激器行业发展潜力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二、2019-2024年深部脑刺激器市场需求规模情况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三、2025-2031年深部脑刺激器行业发展潜力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二、2019-2024年深部脑刺激器市场需求规模情况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三、2025-2031年深部脑刺激器行业发展潜力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2019-2024年中国深部脑刺激器行业进出口情况分析</w:t>
      </w:r>
      <w:r>
        <w:rPr>
          <w:rFonts w:hint="eastAsia"/>
        </w:rPr>
        <w:br/>
      </w:r>
      <w:r>
        <w:rPr>
          <w:rFonts w:hint="eastAsia"/>
        </w:rPr>
        <w:t>　　第一节 深部脑刺激器行业进口情况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一、2019-2024年深部脑刺激器进口规模及增长情况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二、深部脑刺激器主要进口来源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深部脑刺激器行业出口情况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一、2019-2024年深部脑刺激器出口规模及增长情况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二、深部脑刺激器主要出口目的地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2019-2024年中国深部脑刺激器行业总体发展与财务状况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2019-2024年中国深部脑刺激器行业规模情况</w:t>
      </w:r>
      <w:r>
        <w:rPr>
          <w:rFonts w:hint="eastAsia"/>
        </w:rPr>
        <w:br/>
      </w:r>
      <w:r>
        <w:rPr>
          <w:rFonts w:hint="eastAsia"/>
        </w:rPr>
        <w:t>　　　　一、深部脑刺激器行业企业数量规模</w:t>
      </w:r>
      <w:r>
        <w:rPr>
          <w:rFonts w:hint="eastAsia"/>
        </w:rPr>
        <w:br/>
      </w:r>
      <w:r>
        <w:rPr>
          <w:rFonts w:hint="eastAsia"/>
        </w:rPr>
        <w:t>　　　　二、深部脑刺激器行业从业人员规模</w:t>
      </w:r>
      <w:r>
        <w:rPr>
          <w:rFonts w:hint="eastAsia"/>
        </w:rPr>
        <w:br/>
      </w:r>
      <w:r>
        <w:rPr>
          <w:rFonts w:hint="eastAsia"/>
        </w:rPr>
        <w:t>　　　　三、深部脑刺激器行业市场敏感性分析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2019-2024年中国深部脑刺激器行业财务能力分析</w:t>
      </w:r>
      <w:r>
        <w:rPr>
          <w:rFonts w:hint="eastAsia"/>
        </w:rPr>
        <w:br/>
      </w:r>
      <w:r>
        <w:rPr>
          <w:rFonts w:hint="eastAsia"/>
        </w:rPr>
        <w:t>　　　　一、深部脑刺激器行业盈利能力</w:t>
      </w:r>
      <w:r>
        <w:rPr>
          <w:rFonts w:hint="eastAsia"/>
        </w:rPr>
        <w:br/>
      </w:r>
      <w:r>
        <w:rPr>
          <w:rFonts w:hint="eastAsia"/>
        </w:rPr>
        <w:t>　　　　二、深部脑刺激器行业偿债能力</w:t>
      </w:r>
      <w:r>
        <w:rPr>
          <w:rFonts w:hint="eastAsia"/>
        </w:rPr>
        <w:br/>
      </w:r>
      <w:r>
        <w:rPr>
          <w:rFonts w:hint="eastAsia"/>
        </w:rPr>
        <w:t>　　　　三、深部脑刺激器行业营运能力</w:t>
      </w:r>
      <w:r>
        <w:rPr>
          <w:rFonts w:hint="eastAsia"/>
        </w:rPr>
        <w:br/>
      </w:r>
      <w:r>
        <w:rPr>
          <w:rFonts w:hint="eastAsia"/>
        </w:rPr>
        <w:t>　　　　四、深部脑刺激器行业发展能力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深部脑刺激器行业重点企业调研分析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二、企业深部脑刺激器业务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二、企业深部脑刺激器业务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二、企业深部脑刺激器业务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二、企业深部脑刺激器业务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二、企业深部脑刺激器业务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二、企业深部脑刺激器业务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中国深部脑刺激器行业竞争格局分析</w:t>
      </w:r>
      <w:r>
        <w:rPr>
          <w:rFonts w:hint="eastAsia"/>
        </w:rPr>
        <w:br/>
      </w:r>
      <w:r>
        <w:rPr>
          <w:rFonts w:hint="eastAsia"/>
        </w:rPr>
        <w:t>　　第一节 深部脑刺激器行业竞争格局总览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2024-2025年深部脑刺激器行业竞争力分析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2019-2024年深部脑刺激器行业企业并购活动分析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2024-2025年深部脑刺激器行业会展与招投标活动分析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一、深部脑刺激器行业会展活动及其市场影响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2025年中国深部脑刺激器企业发展企业发展策略与建议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深部脑刺激器销售模式与渠道策略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深部脑刺激器品牌与市场推广策略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深部脑刺激器研发投入与技术创新能力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深部脑刺激器合作联盟与资源整合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中国深部脑刺激器行业风险与对策</w:t>
      </w:r>
      <w:r>
        <w:rPr>
          <w:rFonts w:hint="eastAsia"/>
        </w:rPr>
        <w:br/>
      </w:r>
      <w:r>
        <w:rPr>
          <w:rFonts w:hint="eastAsia"/>
        </w:rPr>
        <w:t>　　第一节 深部脑刺激器行业SWOT分析</w:t>
      </w:r>
      <w:r>
        <w:rPr>
          <w:rFonts w:hint="eastAsia"/>
        </w:rPr>
        <w:br/>
      </w:r>
      <w:r>
        <w:rPr>
          <w:rFonts w:hint="eastAsia"/>
        </w:rPr>
        <w:t>　　　　一、深部脑刺激器行业优势</w:t>
      </w:r>
      <w:r>
        <w:rPr>
          <w:rFonts w:hint="eastAsia"/>
        </w:rPr>
        <w:br/>
      </w:r>
      <w:r>
        <w:rPr>
          <w:rFonts w:hint="eastAsia"/>
        </w:rPr>
        <w:t>　　　　二、深部脑刺激器行业劣势</w:t>
      </w:r>
      <w:r>
        <w:rPr>
          <w:rFonts w:hint="eastAsia"/>
        </w:rPr>
        <w:br/>
      </w:r>
      <w:r>
        <w:rPr>
          <w:rFonts w:hint="eastAsia"/>
        </w:rPr>
        <w:t>　　　　三、深部脑刺激器市场机会</w:t>
      </w:r>
      <w:r>
        <w:rPr>
          <w:rFonts w:hint="eastAsia"/>
        </w:rPr>
        <w:br/>
      </w:r>
      <w:r>
        <w:rPr>
          <w:rFonts w:hint="eastAsia"/>
        </w:rPr>
        <w:t>　　　　四、深部脑刺激器市场威胁</w:t>
      </w:r>
      <w:r>
        <w:rPr>
          <w:rFonts w:hint="eastAsia"/>
        </w:rPr>
        <w:br/>
      </w:r>
      <w:r>
        <w:rPr>
          <w:rFonts w:hint="eastAsia"/>
        </w:rPr>
        <w:t>　　第二节 深部脑刺激器行业风险及对策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2025-2031年中国深部脑刺激器行业前景与发展趋势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2024-2025年深部脑刺激器行业发展环境分析</w:t>
      </w:r>
      <w:r>
        <w:rPr>
          <w:rFonts w:hint="eastAsia"/>
        </w:rPr>
        <w:br/>
      </w:r>
      <w:r>
        <w:rPr>
          <w:rFonts w:hint="eastAsia"/>
        </w:rPr>
        <w:t>　　　　一、深部脑刺激器行业主管部门与监管体制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二、深部脑刺激器行业主要法律法规及政策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三、深部脑刺激器行业标准与质量监管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2025-2031年深部脑刺激器行业发展趋势与方向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2025-2031年深部脑刺激器行业发展潜力与机遇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深部脑刺激器行业研究结论与建议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[:中智:林:]深部脑刺激器行业发展建议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2019-2024年中国深部脑刺激器市场规模及增长情况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2019-2024年中国深部脑刺激器行业产能及增长趋势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2025-2031年中国深部脑刺激器行业产能预测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2019-2024年中国深部脑刺激器行业产量及增长趋势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2025-2031年中国深部脑刺激器行业产量预测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2019-2024年中国深部脑刺激器行业市场需求及增长情况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2025-2031年中国深部脑刺激器行业市场需求预测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2019-2024年中国深部脑刺激器行业利润及增长情况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**地区深部脑刺激器市场规模及增长情况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**地区深部脑刺激器行业市场需求情况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**地区深部脑刺激器市场规模及增长情况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**地区深部脑刺激器行业市场需求情况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2019-2024年中国深部脑刺激器行业进口量及增速统计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2019-2024年中国深部脑刺激器行业出口量及增速统计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深部脑刺激器重点企业经营情况分析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2025年深部脑刺激器行业壁垒</w:t>
      </w:r>
      <w:r>
        <w:rPr>
          <w:rFonts w:hint="eastAsia"/>
        </w:rPr>
        <w:br/>
      </w:r>
      <w:r>
        <w:rPr>
          <w:rFonts w:hint="eastAsia"/>
        </w:rPr>
        <w:t>　　图表 2025年深部脑刺激器市场前景分析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2025-2031年中国深部脑刺激器市场需求预测</w:t>
      </w:r>
      <w:r>
        <w:rPr>
          <w:rFonts w:hint="eastAsia"/>
        </w:rPr>
        <w:br/>
      </w:r>
      <w:r>
        <w:rPr>
          <w:rFonts w:hint="eastAsia"/>
        </w:rPr>
        <w:t>　　图表 2025年深部脑刺激器发展趋势预测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af2c8a8744801" w:history="1">
        <w:r>
          <w:rPr>
            <w:rStyle w:val="Hyperlink"/>
          </w:rPr>
          <w:t>2025-2031年中国深部脑刺激器行业现状与前景分析报告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af2c8a8744801" w:history="1">
        <w:r>
          <w:rPr>
            <w:rStyle w:val="Hyperlink"/>
          </w:rPr>
          <w:t>https://www.20087.com/3/25/ShenBuNaoCiJiQiHangYeQianJingFenXi.html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a7d9de12df4941" w:history="1">
      <w:r>
        <w:rPr>
          <w:rStyle w:val="Hyperlink"/>
        </w:rPr>
        <w:t>2025-2031年中国深部脑刺激器行业现状与前景分析报告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ShenBuNaoCiJiQiHangYeQianJingFenXi.html" TargetMode="External" Id="Rd55af2c8a874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ShenBuNaoCiJiQiHangYeQianJingFenXi.html" TargetMode="External" Id="Rd9a7d9de12df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2025-09-12T05:18:44Z</dcterms:created>
  <dcterms:modified xsi:type="dcterms:W3CDTF">2025-09-12T06:18:44Z</dcterms:modified>
  <dc:subject>2025-2031年中国深部脑刺激器行业现状与前景分析报告</dc:subject>
  <dc:title>2025-2031年中国深部脑刺激器行业现状与前景分析报告</dc:title>
  <cp:keywords>2025-2031年中国深部脑刺激器行业现状与前景分析报告</cp:keywords>
  <dc:description>2025-2031年中国深部脑刺激器行业现状与前景分析报告</dc:description>
</cp:coreProperties>
</file>