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8f3a1bcc41b7" w:history="1">
              <w:r>
                <w:rPr>
                  <w:rStyle w:val="Hyperlink"/>
                </w:rPr>
                <w:t>2024-2030年中国精准医疗行业现状全面调研与发展趋势预测报告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8f3a1bcc41b7" w:history="1">
              <w:r>
                <w:rPr>
                  <w:rStyle w:val="Hyperlink"/>
                </w:rPr>
                <w:t>2024-2030年中国精准医疗行业现状全面调研与发展趋势预测报告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28f3a1bcc41b7" w:history="1">
                <w:r>
                  <w:rPr>
                    <w:rStyle w:val="Hyperlink"/>
                  </w:rPr>
                  <w:t>https://www.20087.com/5/25/JingZhunYiLiaoHangYeFaZhanQuShi.html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遗传、环境和生活方式信息的个性化医疗模式，旨在提供更精确、更有效的诊断和治疗方案。近年来，随着基因测序技术的成本下降和生物信息学的进步，精准医疗在肿瘤、遗传病、心血管疾病等多个领域取得了突破性进展。同时，大数据和人工智能的应用，使得医生能够从海量医疗数据中提取有价值的信息，为患者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患者参与。一方面，通过整合遗传学、免疫学、微生物学等多学科知识，精准医疗将揭示疾病发生的复杂机制，开发出更精准的生物标志物和治疗方法。另一方面，患者将更加积极地参与到自身健康管理中，利用可穿戴设备和移动健康应用，实时监测健康状态，与医疗团队共同制定个性化的预防和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8f3a1bcc41b7" w:history="1">
        <w:r>
          <w:rPr>
            <w:rStyle w:val="Hyperlink"/>
          </w:rPr>
          <w:t>2024-2030年中国精准医疗行业现状全面调研与发展趋势预测报告</w:t>
        </w:r>
      </w:hyperlink>
      <w:r>
        <w:rPr>
          <w:rFonts w:hint="eastAsia"/>
        </w:rPr>
        <w:t>》全面分析了精准医疗行业的现状，深入探讨了精准医疗市场需求、市场规模及价格波动。精准医疗报告探讨了产业链关键环节，并对精准医疗各细分市场进行了研究。同时，基于权威数据和专业分析，科学预测了精准医疗市场前景与发展趋势。此外，还评估了精准医疗重点企业的经营状况，包括品牌影响力、市场集中度以及竞争格局，并审慎剖析了潜在风险与机遇。精准医疗报告以其专业性、科学性和权威性，成为精准医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全球精准医疗行业发展分析</w:t>
      </w:r>
      <w:r>
        <w:rPr>
          <w:rFonts w:hint="eastAsia"/>
        </w:rPr>
        <w:br/>
      </w:r>
      <w:r>
        <w:rPr>
          <w:rFonts w:hint="eastAsia"/>
        </w:rPr>
        <w:t>　　1.1 全球精准医疗行业发展分析</w:t>
      </w:r>
      <w:r>
        <w:rPr>
          <w:rFonts w:hint="eastAsia"/>
        </w:rPr>
        <w:br/>
      </w:r>
      <w:r>
        <w:rPr>
          <w:rFonts w:hint="eastAsia"/>
        </w:rPr>
        <w:t>　　　　1.1.1 全球精准医疗行业市场规模</w:t>
      </w:r>
      <w:r>
        <w:rPr>
          <w:rFonts w:hint="eastAsia"/>
        </w:rPr>
        <w:br/>
      </w:r>
      <w:r>
        <w:rPr>
          <w:rFonts w:hint="eastAsia"/>
        </w:rPr>
        <w:t>　　　　1.1.2 全球精准医疗行业竞争格局</w:t>
      </w:r>
      <w:r>
        <w:rPr>
          <w:rFonts w:hint="eastAsia"/>
        </w:rPr>
        <w:br/>
      </w:r>
      <w:r>
        <w:rPr>
          <w:rFonts w:hint="eastAsia"/>
        </w:rPr>
        <w:t>　　　　1.1.3 全球精准医疗行业市场前景</w:t>
      </w:r>
      <w:r>
        <w:rPr>
          <w:rFonts w:hint="eastAsia"/>
        </w:rPr>
        <w:br/>
      </w:r>
      <w:r>
        <w:rPr>
          <w:rFonts w:hint="eastAsia"/>
        </w:rPr>
        <w:t>　　1.2 美国精准医疗行业发展分析</w:t>
      </w:r>
      <w:r>
        <w:rPr>
          <w:rFonts w:hint="eastAsia"/>
        </w:rPr>
        <w:br/>
      </w:r>
      <w:r>
        <w:rPr>
          <w:rFonts w:hint="eastAsia"/>
        </w:rPr>
        <w:t>　　　　1.2.1 美国精准医疗行业政策规划</w:t>
      </w:r>
      <w:r>
        <w:rPr>
          <w:rFonts w:hint="eastAsia"/>
        </w:rPr>
        <w:br/>
      </w:r>
      <w:r>
        <w:rPr>
          <w:rFonts w:hint="eastAsia"/>
        </w:rPr>
        <w:t>　　　　1.2.2 美国精准医疗行业发展规模</w:t>
      </w:r>
      <w:r>
        <w:rPr>
          <w:rFonts w:hint="eastAsia"/>
        </w:rPr>
        <w:br/>
      </w:r>
      <w:r>
        <w:rPr>
          <w:rFonts w:hint="eastAsia"/>
        </w:rPr>
        <w:t>　　　　1.2.3 美国精准医疗行业竞争格局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美国精准医疗行业前景与趋势</w:t>
      </w:r>
      <w:r>
        <w:rPr>
          <w:rFonts w:hint="eastAsia"/>
        </w:rPr>
        <w:br/>
      </w:r>
      <w:r>
        <w:rPr>
          <w:rFonts w:hint="eastAsia"/>
        </w:rPr>
        <w:t>　　1.3 欧洲精准医疗行业发展分析</w:t>
      </w:r>
      <w:r>
        <w:rPr>
          <w:rFonts w:hint="eastAsia"/>
        </w:rPr>
        <w:br/>
      </w:r>
      <w:r>
        <w:rPr>
          <w:rFonts w:hint="eastAsia"/>
        </w:rPr>
        <w:t>　　　　1.3.1 欧洲精准医疗行业政策规划</w:t>
      </w:r>
      <w:r>
        <w:rPr>
          <w:rFonts w:hint="eastAsia"/>
        </w:rPr>
        <w:br/>
      </w:r>
      <w:r>
        <w:rPr>
          <w:rFonts w:hint="eastAsia"/>
        </w:rPr>
        <w:t>　　　　1.3.2 欧洲精准医疗行业发展规模</w:t>
      </w:r>
      <w:r>
        <w:rPr>
          <w:rFonts w:hint="eastAsia"/>
        </w:rPr>
        <w:br/>
      </w:r>
      <w:r>
        <w:rPr>
          <w:rFonts w:hint="eastAsia"/>
        </w:rPr>
        <w:t>　　　　1.3.3 欧洲精准医疗行业竞争格局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欧洲精准医疗行业前景与趋势</w:t>
      </w:r>
      <w:r>
        <w:rPr>
          <w:rFonts w:hint="eastAsia"/>
        </w:rPr>
        <w:br/>
      </w:r>
      <w:r>
        <w:rPr>
          <w:rFonts w:hint="eastAsia"/>
        </w:rPr>
        <w:t>　　1.4 其他国家精准医疗行业发展分析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澳大利亚精准医疗行业发展分析</w:t>
      </w:r>
      <w:r>
        <w:rPr>
          <w:rFonts w:hint="eastAsia"/>
        </w:rPr>
        <w:br/>
      </w:r>
      <w:r>
        <w:rPr>
          <w:rFonts w:hint="eastAsia"/>
        </w:rPr>
        <w:t>　　　　1.4.2 日本精准医疗行业发展分析</w:t>
      </w:r>
      <w:r>
        <w:rPr>
          <w:rFonts w:hint="eastAsia"/>
        </w:rPr>
        <w:br/>
      </w:r>
      <w:r>
        <w:rPr>
          <w:rFonts w:hint="eastAsia"/>
        </w:rPr>
        <w:t>　　　　1.4.3 韩国精准医疗行业发展分析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中国精准医疗所属行业发展状况分析</w:t>
      </w:r>
      <w:r>
        <w:rPr>
          <w:rFonts w:hint="eastAsia"/>
        </w:rPr>
        <w:br/>
      </w:r>
      <w:r>
        <w:rPr>
          <w:rFonts w:hint="eastAsia"/>
        </w:rPr>
        <w:t>　　2.1 中国精准医疗所属行业发展分析</w:t>
      </w:r>
      <w:r>
        <w:rPr>
          <w:rFonts w:hint="eastAsia"/>
        </w:rPr>
        <w:br/>
      </w:r>
      <w:r>
        <w:rPr>
          <w:rFonts w:hint="eastAsia"/>
        </w:rPr>
        <w:t>　　　　2.1.1 中国精准医疗行业发展周期</w:t>
      </w:r>
      <w:r>
        <w:rPr>
          <w:rFonts w:hint="eastAsia"/>
        </w:rPr>
        <w:br/>
      </w:r>
      <w:r>
        <w:rPr>
          <w:rFonts w:hint="eastAsia"/>
        </w:rPr>
        <w:t>　　　　2.1.2 中国精准医疗行业政策规划</w:t>
      </w:r>
      <w:r>
        <w:rPr>
          <w:rFonts w:hint="eastAsia"/>
        </w:rPr>
        <w:br/>
      </w:r>
      <w:r>
        <w:rPr>
          <w:rFonts w:hint="eastAsia"/>
        </w:rPr>
        <w:t>　　　　2.1.3 中国精准医疗行业发展规模</w:t>
      </w:r>
      <w:r>
        <w:rPr>
          <w:rFonts w:hint="eastAsia"/>
        </w:rPr>
        <w:br/>
      </w:r>
      <w:r>
        <w:rPr>
          <w:rFonts w:hint="eastAsia"/>
        </w:rPr>
        <w:t>　　　　2.1.4 中国精准医疗行业市场结构</w:t>
      </w:r>
      <w:r>
        <w:rPr>
          <w:rFonts w:hint="eastAsia"/>
        </w:rPr>
        <w:br/>
      </w:r>
      <w:r>
        <w:rPr>
          <w:rFonts w:hint="eastAsia"/>
        </w:rPr>
        <w:t>　　　　2.1.5 中国精准医疗行业发展痛点</w:t>
      </w:r>
      <w:r>
        <w:rPr>
          <w:rFonts w:hint="eastAsia"/>
        </w:rPr>
        <w:br/>
      </w:r>
      <w:r>
        <w:rPr>
          <w:rFonts w:hint="eastAsia"/>
        </w:rPr>
        <w:t>　　2.2 中国精准医疗所属行业竞争格局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所属行业竞争情况总结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医疗大数据产业的发展由价值医疗医疗驱动（即医疗服务质量与医疗成本的双赢），其潜在价值空间巨大，且产生于具体的应用场景。医疗大数据的服务对象可为居民、医疗服务机构、科研机构、医疗保险管理机构和商保公司、公共健康管理部门等。</w:t>
      </w:r>
      <w:r>
        <w:rPr>
          <w:rFonts w:hint="eastAsia"/>
        </w:rPr>
        <w:br/>
      </w:r>
      <w:r>
        <w:rPr>
          <w:rFonts w:hint="eastAsia"/>
        </w:rPr>
        <w:t>　　　　虽然我国健康医疗大数据起步较晚，但以微医为代表的医疗健康科技企业在产业链上的发力，加上政府、市场、资本的加码，使得医疗大数据市场不断朝利好方向推进。2016年，国务院办公厅发布《关于促进和规范健康医疗大数据应用发展的指导意见》，从政策层面为中国健康医疗大数据规划出蓝图和路线图，推动了产业市场的快速发展。</w:t>
      </w:r>
      <w:r>
        <w:rPr>
          <w:rFonts w:hint="eastAsia"/>
        </w:rPr>
        <w:br/>
      </w:r>
      <w:r>
        <w:rPr>
          <w:rFonts w:hint="eastAsia"/>
        </w:rPr>
        <w:t>　　　　从国家卫健委提供的数据来看，在过去几年，医疗大数据应用市场规模从的6.06亿元、的8.44亿元、的13.67亿元猛增到的41.15亿元。增长率超过200%。为46亿元，同比增长11.8%。</w:t>
      </w:r>
      <w:r>
        <w:rPr>
          <w:rFonts w:hint="eastAsia"/>
        </w:rPr>
        <w:br/>
      </w:r>
      <w:r>
        <w:rPr>
          <w:rFonts w:hint="eastAsia"/>
        </w:rPr>
        <w:t>　　　　2019-2024年我国健康医疗大数据行业应用市场规模及其增速（单位：亿元，%）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目前中国医疗大数据行业整体处于建设初期阶段，大多数医疗机构已经初步建成自己的医疗信息系统，基础的计算机硬件和网络设备基本搭建完毕。根据数据显示，我国医疗大数据产业结构中，硬件规模大概占了70%份额，软件和服务方面规模还比较小。</w:t>
      </w:r>
      <w:r>
        <w:rPr>
          <w:rFonts w:hint="eastAsia"/>
        </w:rPr>
        <w:br/>
      </w:r>
      <w:r>
        <w:rPr>
          <w:rFonts w:hint="eastAsia"/>
        </w:rPr>
        <w:t>　　　　中国医疗大数据产业结构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精准医疗细分市场发展分析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精准治疗市场发展分析</w:t>
      </w:r>
      <w:r>
        <w:rPr>
          <w:rFonts w:hint="eastAsia"/>
        </w:rPr>
        <w:br/>
      </w:r>
      <w:r>
        <w:rPr>
          <w:rFonts w:hint="eastAsia"/>
        </w:rPr>
        <w:t>　　　　3.3.1 精准治疗市场发展规模分析</w:t>
      </w:r>
      <w:r>
        <w:rPr>
          <w:rFonts w:hint="eastAsia"/>
        </w:rPr>
        <w:br/>
      </w:r>
      <w:r>
        <w:rPr>
          <w:rFonts w:hint="eastAsia"/>
        </w:rPr>
        <w:t>　　　　3.3.2 精准治疗技术发展现状分析</w:t>
      </w:r>
      <w:r>
        <w:rPr>
          <w:rFonts w:hint="eastAsia"/>
        </w:rPr>
        <w:br/>
      </w:r>
      <w:r>
        <w:rPr>
          <w:rFonts w:hint="eastAsia"/>
        </w:rPr>
        <w:t>　　　　3.3.3 精准治疗器材药品发展分析</w:t>
      </w:r>
      <w:r>
        <w:rPr>
          <w:rFonts w:hint="eastAsia"/>
        </w:rPr>
        <w:br/>
      </w:r>
      <w:r>
        <w:rPr>
          <w:rFonts w:hint="eastAsia"/>
        </w:rPr>
        <w:t>　　　　3.3.4 精准治疗市场竞争格局分析</w:t>
      </w:r>
      <w:r>
        <w:rPr>
          <w:rFonts w:hint="eastAsia"/>
        </w:rPr>
        <w:br/>
      </w:r>
      <w:r>
        <w:rPr>
          <w:rFonts w:hint="eastAsia"/>
        </w:rPr>
        <w:t>　　　　3.3.5 精准治疗市场发展前景与趋势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精准医疗行业领先企业案例分析</w:t>
      </w:r>
      <w:r>
        <w:rPr>
          <w:rFonts w:hint="eastAsia"/>
        </w:rPr>
        <w:br/>
      </w:r>
      <w:r>
        <w:rPr>
          <w:rFonts w:hint="eastAsia"/>
        </w:rPr>
        <w:t>　　4.1 国外精准医疗领先企业案例分析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4.1.1 Celator制药有限公司</w:t>
      </w:r>
      <w:r>
        <w:rPr>
          <w:rFonts w:hint="eastAsia"/>
        </w:rPr>
        <w:br/>
      </w:r>
      <w:r>
        <w:rPr>
          <w:rFonts w:hint="eastAsia"/>
        </w:rPr>
        <w:t>　　　　（1）企业精准医疗业务布局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（2）企业精准医疗核心技术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4.1.2 Myriad Genetics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4.1.3 Orion Health有限公司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4.1.4 Pathway Genomics公司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4.1.5 Illumina公司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4.2 国内精准医疗领先企业案例分析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　精准医疗行业投资潜力与策略规划</w:t>
      </w:r>
      <w:r>
        <w:rPr>
          <w:rFonts w:hint="eastAsia"/>
        </w:rPr>
        <w:br/>
      </w:r>
      <w:r>
        <w:rPr>
          <w:rFonts w:hint="eastAsia"/>
        </w:rPr>
        <w:t>　　5.1 精准医疗行业发展前景预测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精准医疗行业发展趋势预测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精准医疗行业投资潜力分析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精准医疗行业投资策略规划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2019-2024年全球精准医疗行业市场规模变化趋势（单位：亿美元）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 全球代表性精准医疗公司</w:t>
      </w:r>
      <w:r>
        <w:rPr>
          <w:rFonts w:hint="eastAsia"/>
        </w:rPr>
        <w:br/>
      </w:r>
      <w:r>
        <w:rPr>
          <w:rFonts w:hint="eastAsia"/>
        </w:rPr>
        <w:t>　　图表 3： 2024-2030年全球精准医疗行业市场规模预测（单位：亿美元，%）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 美国政府精准医疗计划投资预算（单位：百万美元）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 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 美国代表性精准医疗公司</w:t>
      </w:r>
      <w:r>
        <w:rPr>
          <w:rFonts w:hint="eastAsia"/>
        </w:rPr>
        <w:br/>
      </w:r>
      <w:r>
        <w:rPr>
          <w:rFonts w:hint="eastAsia"/>
        </w:rPr>
        <w:t>　　图表 7： 2024-2030年美国医疗大数据行业发展规模及预测（单位：亿美元，%）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 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 2019-2024年美国健康医疗大数据发展相关政策汇总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10：欧洲代表性精准医疗公司</w:t>
      </w:r>
      <w:r>
        <w:rPr>
          <w:rFonts w:hint="eastAsia"/>
        </w:rPr>
        <w:br/>
      </w:r>
      <w:r>
        <w:rPr>
          <w:rFonts w:hint="eastAsia"/>
        </w:rPr>
        <w:t>　　图表 11：2024-2030年欧洲医疗大数据行业发展规模及其预测（单位：亿欧元，%）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15：中国精准医疗行业发展周期</w:t>
      </w:r>
      <w:r>
        <w:rPr>
          <w:rFonts w:hint="eastAsia"/>
        </w:rPr>
        <w:br/>
      </w:r>
      <w:r>
        <w:rPr>
          <w:rFonts w:hint="eastAsia"/>
        </w:rPr>
        <w:t>　　图表 16：精准医疗行业政策汇总</w:t>
      </w:r>
      <w:r>
        <w:rPr>
          <w:rFonts w:hint="eastAsia"/>
        </w:rPr>
        <w:br/>
      </w:r>
      <w:r>
        <w:rPr>
          <w:rFonts w:hint="eastAsia"/>
        </w:rPr>
        <w:t>　　图表 17：2019-2024年中国精准医疗行业市场规模（单位：亿元）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18：我国精准医疗行业市场结构分析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19：中国精准医疗行业现有竞争者分析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20：中国精准医疗行业潜在进入者威胁分析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21：2019-2024年华大基因毛利率变化趋势图（单位：%）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22：中国精准医疗行业下游议价能力分析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23：中国精准医疗行业竞争情况总结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8f3a1bcc41b7" w:history="1">
        <w:r>
          <w:rPr>
            <w:rStyle w:val="Hyperlink"/>
          </w:rPr>
          <w:t>2024-2030年中国精准医疗行业现状全面调研与发展趋势预测报告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28f3a1bcc41b7" w:history="1">
        <w:r>
          <w:rPr>
            <w:rStyle w:val="Hyperlink"/>
          </w:rPr>
          <w:t>https://www.20087.com/5/25/JingZhunYiLiaoHangYeFaZhanQuShi.html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467fa4b4413f" w:history="1">
      <w:r>
        <w:rPr>
          <w:rStyle w:val="Hyperlink"/>
        </w:rPr>
        <w:t>2024-2030年中国精准医疗行业现状全面调研与发展趋势预测报告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ZhunYiLiaoHangYeFaZhanQuShi.html" TargetMode="External" Id="Rf9f28f3a1bc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ZhunYiLiaoHangYeFaZhanQuShi.html" TargetMode="External" Id="R64b1467fa4b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2024-03-20T04:24:00Z</dcterms:created>
  <dcterms:modified xsi:type="dcterms:W3CDTF">2024-03-20T05:24:00Z</dcterms:modified>
  <dc:subject>2024-2030年中国精准医疗行业现状全面调研与发展趋势预测报告</dc:subject>
  <dc:title>2024-2030年中国精准医疗行业现状全面调研与发展趋势预测报告</dc:title>
  <cp:keywords>2024-2030年中国精准医疗行业现状全面调研与发展趋势预测报告</cp:keywords>
  <dc:description>2024-2030年中国精准医疗行业现状全面调研与发展趋势预测报告</dc:description>
</cp:coreProperties>
</file>