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5bd34dba94937" w:history="1">
              <w:r>
                <w:rPr>
                  <w:rStyle w:val="Hyperlink"/>
                </w:rPr>
                <w:t>2026-2032年中国化学药品原药市场研究与发展趋势分析报告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5bd34dba94937" w:history="1">
              <w:r>
                <w:rPr>
                  <w:rStyle w:val="Hyperlink"/>
                </w:rPr>
                <w:t>2026-2032年中国化学药品原药市场研究与发展趋势分析报告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5bd34dba94937" w:history="1">
                <w:r>
                  <w:rPr>
                    <w:rStyle w:val="Hyperlink"/>
                  </w:rPr>
                  <w:t>https://www.20087.com/5/95/HuaXueYaoPinYuanYaoHangYeQuShi.html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原药作为医药产业链的上游，其发展受到全球医药创新和市场需求的双重驱动。目前，原药研发正经历由传统工艺向连续流合成、酶催化等高效技术的转变，提升了合成效率和环保性能。专利到期的原药仿制药领域，竞争加剧，促进了成本降低和市场可及性。同时，原药的质量控制与安全监管标准不断提高，保障了药品品质。</w:t>
      </w:r>
      <w:r>
        <w:rPr>
          <w:rFonts w:hint="eastAsia"/>
        </w:rPr>
        <w:br/>
      </w:r>
      <w:r>
        <w:rPr>
          <w:rFonts w:hint="eastAsia"/>
        </w:rPr>
        <w:t>　　化学药品原药的未来趋势将向绿色化、智能化方向发展。生物合成技术与可持续原料的应用将减少环境影响，智能化生产系统利用大数据和AI优化生产效率。原药的创新研究，特别是针对未满足未满足医疗需求的小分子和生物大分子药物，将得到更多关注。此外，供应链的透明化与合作模式，将加强全球原药供应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5bd34dba94937" w:history="1">
        <w:r>
          <w:rPr>
            <w:rStyle w:val="Hyperlink"/>
          </w:rPr>
          <w:t>2026-2032年中国化学药品原药市场研究与发展趋势分析报告</w:t>
        </w:r>
      </w:hyperlink>
      <w:r>
        <w:rPr>
          <w:rFonts w:hint="eastAsia"/>
        </w:rPr>
        <w:t>》系统分析了化学药品原药行业的市场规模、供需动态及竞争格局，重点评估了主要化学药品原药企业的经营表现，并对化学药品原药行业未来发展趋势进行了科学预测。报告结合化学药品原药技术现状与SWOT分析，揭示了市场机遇与潜在风险。市场调研网发布的《</w:t>
      </w:r>
      <w:hyperlink r:id="R3855bd34dba94937" w:history="1">
        <w:r>
          <w:rPr>
            <w:rStyle w:val="Hyperlink"/>
          </w:rPr>
          <w:t>2026-2032年中国化学药品原药市场研究与发展趋势分析报告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化学药品原药行业相关概述</w:t>
      </w:r>
      <w:r>
        <w:rPr>
          <w:rFonts w:hint="eastAsia"/>
        </w:rPr>
        <w:br/>
      </w:r>
      <w:r>
        <w:rPr>
          <w:rFonts w:hint="eastAsia"/>
        </w:rPr>
        <w:t>　　　　一、化学药品原药行业定义及特点</w:t>
      </w:r>
      <w:r>
        <w:rPr>
          <w:rFonts w:hint="eastAsia"/>
        </w:rPr>
        <w:br/>
      </w:r>
      <w:r>
        <w:rPr>
          <w:rFonts w:hint="eastAsia"/>
        </w:rPr>
        <w:t>　　　　　　1、化学药品原药行业定义</w:t>
      </w:r>
      <w:r>
        <w:rPr>
          <w:rFonts w:hint="eastAsia"/>
        </w:rPr>
        <w:br/>
      </w:r>
      <w:r>
        <w:rPr>
          <w:rFonts w:hint="eastAsia"/>
        </w:rPr>
        <w:t>　　　　　　2、化学药品原药行业特点</w:t>
      </w:r>
      <w:r>
        <w:rPr>
          <w:rFonts w:hint="eastAsia"/>
        </w:rPr>
        <w:br/>
      </w:r>
      <w:r>
        <w:rPr>
          <w:rFonts w:hint="eastAsia"/>
        </w:rPr>
        <w:t>　　　　二、化学药品原药行业经营模式分析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1、化学药品原药生产模式</w:t>
      </w:r>
      <w:r>
        <w:rPr>
          <w:rFonts w:hint="eastAsia"/>
        </w:rPr>
        <w:br/>
      </w:r>
      <w:r>
        <w:rPr>
          <w:rFonts w:hint="eastAsia"/>
        </w:rPr>
        <w:t>　　　　　　2、化学药品原药采购模式</w:t>
      </w:r>
      <w:r>
        <w:rPr>
          <w:rFonts w:hint="eastAsia"/>
        </w:rPr>
        <w:br/>
      </w:r>
      <w:r>
        <w:rPr>
          <w:rFonts w:hint="eastAsia"/>
        </w:rPr>
        <w:t>　　　　　　3、化学药品原药销售模式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2025-2026年全球化学药品原药行业市场运行形势分析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2025-2026年全球化学药品原药行业发展概况</w:t>
      </w:r>
      <w:r>
        <w:rPr>
          <w:rFonts w:hint="eastAsia"/>
        </w:rPr>
        <w:br/>
      </w:r>
      <w:r>
        <w:rPr>
          <w:rFonts w:hint="eastAsia"/>
        </w:rPr>
        <w:t>　　第二节 全球化学药品原药行业发展走势</w:t>
      </w:r>
      <w:r>
        <w:rPr>
          <w:rFonts w:hint="eastAsia"/>
        </w:rPr>
        <w:br/>
      </w:r>
      <w:r>
        <w:rPr>
          <w:rFonts w:hint="eastAsia"/>
        </w:rPr>
        <w:t>　　　　一、全球化学药品原药行业市场分布情况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二、全球化学药品原药行业发展趋势分析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全球化学药品原药行业重点国家和区域分析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2025-2026年中国化学药品原药行业发展环境分析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化学药品原药政策环境分析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化学药品原药技术环境分析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2025-2026年化学药品原药行业技术发展现状及趋势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当前我国化学药品原药技术发展现状</w:t>
      </w:r>
      <w:r>
        <w:rPr>
          <w:rFonts w:hint="eastAsia"/>
        </w:rPr>
        <w:br/>
      </w:r>
      <w:r>
        <w:rPr>
          <w:rFonts w:hint="eastAsia"/>
        </w:rPr>
        <w:t>　　第二节 中外化学药品原药技术差距及产生差距的主要原因分析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提高我国化学药品原药技术的对策</w:t>
      </w:r>
      <w:r>
        <w:rPr>
          <w:rFonts w:hint="eastAsia"/>
        </w:rPr>
        <w:br/>
      </w:r>
      <w:r>
        <w:rPr>
          <w:rFonts w:hint="eastAsia"/>
        </w:rPr>
        <w:t>　　第四节 我国化学药品原药研发、设计发展趋势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中国化学药品原药行业市场供需状况分析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中国化学药品原药行业市场规模情况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中国化学药品原药行业盈利情况分析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中国化学药品原药行业市场需求状况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一、2020-2025年化学药品原药行业市场需求情况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二、化学药品原药行业市场需求特点分析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三、2026-2032年化学药品原药行业市场需求预测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中国化学药品原药行业产量情况分析与预测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一、2020-2025年化学药品原药行业产量统计分析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二、2026年化学药品原药行业产量特点分析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三、2026-2032年化学药品原药行业产量预测分析</w:t>
      </w:r>
      <w:r>
        <w:rPr>
          <w:rFonts w:hint="eastAsia"/>
        </w:rPr>
        <w:br/>
      </w:r>
      <w:r>
        <w:rPr>
          <w:rFonts w:hint="eastAsia"/>
        </w:rPr>
        <w:t>　　第五节 化学药品原药行业市场供需平衡状况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中国化学药品原药行业进出口情况分析预测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一、2020-2025年中国化学药品原药行业进口分析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二、2020-2025年中国化学药品原药行业出口分析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2026-2032年中国化学药品原药行业进出口情况预测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一、2026-2032年中国化学药品原药行业进口预测分析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二、2026-2032年中国化学药品原药行业出口预测分析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影响化学药品原药行业进出口变化的主要原因分析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2020-2025年中国化学药品原药行业重点地区调研分析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一、中国化学药品原药行业重点区域市场结构调研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二、**地区化学药品原药市场调研分析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三、**地区化学药品原药市场调研分析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四、**地区化学药品原药市场调研分析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五、**地区化学药品原药市场调研分析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六、**地区化学药品原药市场调研分析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化学药品原药行业细分产品市场调研分析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中国化学药品原药行业市场行情分析预测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化学药品原药价格影响因素分析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2026-2032年中国化学药品原药市场价格趋向预测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化学药品原药行业上、下游市场分析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化学药品原药行业上游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化学药品原药行业下游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化学药品原药行业竞争格局分析</w:t>
      </w:r>
      <w:r>
        <w:rPr>
          <w:rFonts w:hint="eastAsia"/>
        </w:rPr>
        <w:br/>
      </w:r>
      <w:r>
        <w:rPr>
          <w:rFonts w:hint="eastAsia"/>
        </w:rPr>
        <w:t>　　第一节 化学药品原药行业集中度分析</w:t>
      </w:r>
      <w:r>
        <w:rPr>
          <w:rFonts w:hint="eastAsia"/>
        </w:rPr>
        <w:br/>
      </w:r>
      <w:r>
        <w:rPr>
          <w:rFonts w:hint="eastAsia"/>
        </w:rPr>
        <w:t>　　　　一、化学药品原药市场集中度分析</w:t>
      </w:r>
      <w:r>
        <w:rPr>
          <w:rFonts w:hint="eastAsia"/>
        </w:rPr>
        <w:br/>
      </w:r>
      <w:r>
        <w:rPr>
          <w:rFonts w:hint="eastAsia"/>
        </w:rPr>
        <w:t>　　　　二、化学药品原药企业集中度分析</w:t>
      </w:r>
      <w:r>
        <w:rPr>
          <w:rFonts w:hint="eastAsia"/>
        </w:rPr>
        <w:br/>
      </w:r>
      <w:r>
        <w:rPr>
          <w:rFonts w:hint="eastAsia"/>
        </w:rPr>
        <w:t>　　　　三、化学药品原药区域集中度分析</w:t>
      </w:r>
      <w:r>
        <w:rPr>
          <w:rFonts w:hint="eastAsia"/>
        </w:rPr>
        <w:br/>
      </w:r>
      <w:r>
        <w:rPr>
          <w:rFonts w:hint="eastAsia"/>
        </w:rPr>
        <w:t>　　第二节 化学药品原药行业竞争格局分析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一、2025-2026年化学药品原药行业竞争分析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二、2025-2026年中外化学药品原药产品竞争分析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三、2025-2026年中国化学药品原药市场竞争分析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四、2026-2032年国内主要化学药品原药企业动向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化学药品原药行业重点企业发展调研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化学药品原药重点企业（一）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化学药品原药重点企业（二）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化学药品原药重点企业（三）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化学药品原药重点企业（四）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化学药品原药重点企业（五）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化学药品原药重点企业（六）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化学药品原药企业发展策略分析</w:t>
      </w:r>
      <w:r>
        <w:rPr>
          <w:rFonts w:hint="eastAsia"/>
        </w:rPr>
        <w:br/>
      </w:r>
      <w:r>
        <w:rPr>
          <w:rFonts w:hint="eastAsia"/>
        </w:rPr>
        <w:t>　　第一节 化学药品原药市场策略分析</w:t>
      </w:r>
      <w:r>
        <w:rPr>
          <w:rFonts w:hint="eastAsia"/>
        </w:rPr>
        <w:br/>
      </w:r>
      <w:r>
        <w:rPr>
          <w:rFonts w:hint="eastAsia"/>
        </w:rPr>
        <w:t>　　　　一、化学药品原药价格策略分析</w:t>
      </w:r>
      <w:r>
        <w:rPr>
          <w:rFonts w:hint="eastAsia"/>
        </w:rPr>
        <w:br/>
      </w:r>
      <w:r>
        <w:rPr>
          <w:rFonts w:hint="eastAsia"/>
        </w:rPr>
        <w:t>　　　　二、化学药品原药渠道策略分析</w:t>
      </w:r>
      <w:r>
        <w:rPr>
          <w:rFonts w:hint="eastAsia"/>
        </w:rPr>
        <w:br/>
      </w:r>
      <w:r>
        <w:rPr>
          <w:rFonts w:hint="eastAsia"/>
        </w:rPr>
        <w:t>　　第二节 化学药品原药销售策略分析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提高化学药品原药企业竞争力的策略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一、提高中国化学药品原药企业核心竞争力的对策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二、化学药品原药企业提升竞争力的主要方向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三、影响化学药品原药企业核心竞争力的因素及提升途径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四、提高化学药品原药企业竞争力的策略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对我国化学药品原药品牌的战略思考</w:t>
      </w:r>
      <w:r>
        <w:rPr>
          <w:rFonts w:hint="eastAsia"/>
        </w:rPr>
        <w:br/>
      </w:r>
      <w:r>
        <w:rPr>
          <w:rFonts w:hint="eastAsia"/>
        </w:rPr>
        <w:t>　　　　一、化学药品原药实施品牌战略的意义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二、化学药品原药企业品牌的现状分析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三、我国化学药品原药企业的品牌战略</w:t>
      </w:r>
      <w:r>
        <w:rPr>
          <w:rFonts w:hint="eastAsia"/>
        </w:rPr>
        <w:br/>
      </w:r>
      <w:r>
        <w:rPr>
          <w:rFonts w:hint="eastAsia"/>
        </w:rPr>
        <w:t>　　　　四、化学药品原药品牌战略管理的策略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中国化学药品原药行业营销策略分析</w:t>
      </w:r>
      <w:r>
        <w:rPr>
          <w:rFonts w:hint="eastAsia"/>
        </w:rPr>
        <w:br/>
      </w:r>
      <w:r>
        <w:rPr>
          <w:rFonts w:hint="eastAsia"/>
        </w:rPr>
        <w:t>　　第一节 化学药品原药市场推广策略研究分析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一、做好化学药品原药产品导入</w:t>
      </w:r>
      <w:r>
        <w:rPr>
          <w:rFonts w:hint="eastAsia"/>
        </w:rPr>
        <w:br/>
      </w:r>
      <w:r>
        <w:rPr>
          <w:rFonts w:hint="eastAsia"/>
        </w:rPr>
        <w:t>　　　　二、做好化学药品原药产品组合和产品线决策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三、化学药品原药行业城市市场推广策略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化学药品原药行业渠道营销研究分析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一、化学药品原药行业营销环境分析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化学药品原药行业营销战略研究分析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一、中国化学药品原药行业有效整合营销策略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二、建立化学药品原药行业厂商的双嬴模式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2026-2032年中国化学药品原药行业前景与风险预测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2026年化学药品原药市场前景分析</w:t>
      </w:r>
      <w:r>
        <w:rPr>
          <w:rFonts w:hint="eastAsia"/>
        </w:rPr>
        <w:br/>
      </w:r>
      <w:r>
        <w:rPr>
          <w:rFonts w:hint="eastAsia"/>
        </w:rPr>
        <w:t>　　第二节 2026年化学药品原药发展趋势预测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2026-2032年中国化学药品原药行业投资特性分析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一、2026-2032年中国化学药品原药行业进入壁垒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二、2026-2032年中国化学药品原药行业盈利模式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三、2026-2032年中国化学药品原药行业盈利因素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2026-2032年中国化学药品原药行业投资机会分析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一、2026-2032年中国化学药品原药细分市场投资机会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二、2026-2032年中国化学药品原药行业区域市场投资潜力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2026-2032年中国化学药品原药行业投资风险分析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一、2026-2032年中国化学药品原药行业市场竞争风险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二、2026-2032年中国化学药品原药行业技术风险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三、2026-2032年中国化学药品原药行业政策风险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四、2026-2032年中国化学药品原药行业进入退出风险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2026-2032年中国化学药品原药行业盈利模式与投资策略分析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国外化学药品原药行业投资现状及经营模式分析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一、境外化学药品原药行业成长情况调查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中国化学药品原药行业商业模式探讨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中国化学药品原药行业投资国际化发展战略分析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中国化学药品原药行业投资策略分析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中国化学药品原药行业资本运作战略选择方案研究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(中^智^林)中国化学药品原药行业多元化经营战略的可行性分析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化学药品原药行业历程</w:t>
      </w:r>
      <w:r>
        <w:rPr>
          <w:rFonts w:hint="eastAsia"/>
        </w:rPr>
        <w:br/>
      </w:r>
      <w:r>
        <w:rPr>
          <w:rFonts w:hint="eastAsia"/>
        </w:rPr>
        <w:t>　　图表 化学药品原药行业生命周期</w:t>
      </w:r>
      <w:r>
        <w:rPr>
          <w:rFonts w:hint="eastAsia"/>
        </w:rPr>
        <w:br/>
      </w:r>
      <w:r>
        <w:rPr>
          <w:rFonts w:hint="eastAsia"/>
        </w:rPr>
        <w:t>　　图表 化学药品原药行业产业链分析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2020-2025年化学药品原药行业市场容量分析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2025年中国化学药品原药进口国家及地区分析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2025年中国化学药品原药出口国家及地区分析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**地区化学药品原药市场规模及增长情况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2026-2032年中国化学药品原药行业产能预测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2026-2032年中国化学药品原药行业产量预测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2026-2032年中国化学药品原药市场需求量预测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2026-2032年中国化学药品原药行业供需平衡预测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2026-2032年中国化学药品原药行业市场容量预测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2026-2032年中国化学药品原药行业市场规模预测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2026-2032年中国化学药品原药市场前景分析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2026-2032年中国化学药品原药行业发展趋势预测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5bd34dba94937" w:history="1">
        <w:r>
          <w:rPr>
            <w:rStyle w:val="Hyperlink"/>
          </w:rPr>
          <w:t>2026-2032年中国化学药品原药市场研究与发展趋势分析报告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5bd34dba94937" w:history="1">
        <w:r>
          <w:rPr>
            <w:rStyle w:val="Hyperlink"/>
          </w:rPr>
          <w:t>https://www.20087.com/5/95/HuaXueYaoPinYuanYaoHangYeQuShi.html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热点：化学药品原药税收分类编码查询、化学药品原药税率、中国医药信息网药品价格库、化学药品原药发票、高价药品目录、化学药品原药是什么、化学试剂为啥不能代替原料药、化学药品原药替雷利珠单抗注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23b6af96a413f" w:history="1">
      <w:r>
        <w:rPr>
          <w:rStyle w:val="Hyperlink"/>
        </w:rPr>
        <w:t>2026-2032年中国化学药品原药市场研究与发展趋势分析报告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HuaXueYaoPinYuanYaoHangYeQuShi.html" TargetMode="External" Id="R3855bd34dba9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HuaXueYaoPinYuanYaoHangYeQuShi.html" TargetMode="External" Id="R9a023b6af96a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2025-12-21T23:15:00Z</dcterms:created>
  <dcterms:modified xsi:type="dcterms:W3CDTF">2025-12-22T00:15:00Z</dcterms:modified>
  <dc:subject>2026-2032年中国化学药品原药市场研究与发展趋势分析报告</dc:subject>
  <dc:title>2026-2032年中国化学药品原药市场研究与发展趋势分析报告</dc:title>
  <cp:keywords>2026-2032年中国化学药品原药市场研究与发展趋势分析报告</cp:keywords>
  <dc:description>2026-2032年中国化学药品原药市场研究与发展趋势分析报告</dc:description>
</cp:coreProperties>
</file>