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bd2587f374596" w:history="1">
              <w:r>
                <w:rPr>
                  <w:rStyle w:val="Hyperlink"/>
                </w:rPr>
                <w:t>2025-2031年中国碳青霉烯类药物行业发展现状调研与市场前景预测报告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bd2587f374596" w:history="1">
              <w:r>
                <w:rPr>
                  <w:rStyle w:val="Hyperlink"/>
                </w:rPr>
                <w:t>2025-2031年中国碳青霉烯类药物行业发展现状调研与市场前景预测报告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bd2587f374596" w:history="1">
                <w:r>
                  <w:rPr>
                    <w:rStyle w:val="Hyperlink"/>
                  </w:rPr>
                  <w:t>https://www.20087.com/5/65/TanQingMeiXiLeiYaoWuShiChangJing.html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青霉烯类药物是抗生素的一种，因其广谱抗菌作用和对多种耐药菌株的有效性，成为临床上治疗严重感染性疾病的重要手段。近年来，随着细菌耐药性的不断增强，碳青霉烯类药物的地位愈发重要，但也面临着滥用导致耐药性问题日益严重的挑战。为了应对这一难题，医药界加大了对抗生素合理使用的宣传力度，并且加强了新药的研发力度，力求在保障患者治疗效果的同时，减少耐药菌的产生。此外，临床医生对于碳青霉烯类药物的使用更加谨慎，遵循严格的用药指南，以减少不必要的抗生素暴露。</w:t>
      </w:r>
      <w:r>
        <w:rPr>
          <w:rFonts w:hint="eastAsia"/>
        </w:rPr>
        <w:br/>
      </w:r>
      <w:r>
        <w:rPr>
          <w:rFonts w:hint="eastAsia"/>
        </w:rPr>
        <w:t>　　未来，碳青霉烯类药物的发展将更加注重创新和规范化管理。一方面，随着生物医学研究的深入，新的碳青霉烯类药物或将被发现，具有更强的抗菌活性和更低的耐药风险。另一方面，随着全球对抗生素耐药性问题的关注度提升，各国政府和卫生组织将加强对抗生素使用的监管，包括制定更加严格的处方政策、建立抗生素使用监测系统等措施，以遏制耐药性现象的蔓延。此外，公共卫生教育也将成为未来的一个重点，提高公众对抗生素正确使用的认识，减少因不当使用而导致的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bd2587f374596" w:history="1">
        <w:r>
          <w:rPr>
            <w:rStyle w:val="Hyperlink"/>
          </w:rPr>
          <w:t>2025-2031年中国碳青霉烯类药物行业发展现状调研与市场前景预测报告</w:t>
        </w:r>
      </w:hyperlink>
      <w:r>
        <w:rPr>
          <w:rFonts w:hint="eastAsia"/>
        </w:rPr>
        <w:t>》系统分析了碳青霉烯类药物行业的市场规模、需求动态及价格趋势，并深入探讨了碳青霉烯类药物产业链结构的变化与发展。报告详细解读了碳青霉烯类药物行业现状，科学预测了未来市场前景与发展趋势，同时对碳青霉烯类药物细分市场的竞争格局进行了全面评估，重点关注领先企业的竞争实力、市场集中度及品牌影响力。结合碳青霉烯类药物技术现状与未来方向，报告揭示了碳青霉烯类药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2025年中国碳青霉烯类（培南类）药物行业运行概况</w:t>
      </w:r>
      <w:r>
        <w:rPr>
          <w:rFonts w:hint="eastAsia"/>
        </w:rPr>
        <w:br/>
      </w:r>
      <w:r>
        <w:rPr>
          <w:rFonts w:hint="eastAsia"/>
        </w:rPr>
        <w:t>　　第一节 2025年中国碳青霉烯类（培南类）药物重点产品运行分析</w:t>
      </w:r>
      <w:r>
        <w:rPr>
          <w:rFonts w:hint="eastAsia"/>
        </w:rPr>
        <w:br/>
      </w:r>
      <w:r>
        <w:rPr>
          <w:rFonts w:hint="eastAsia"/>
        </w:rPr>
        <w:t>　　　　一、药理性能</w:t>
      </w:r>
      <w:r>
        <w:rPr>
          <w:rFonts w:hint="eastAsia"/>
        </w:rPr>
        <w:br/>
      </w:r>
      <w:r>
        <w:rPr>
          <w:rFonts w:hint="eastAsia"/>
        </w:rPr>
        <w:t>　　　　二、作用方式</w:t>
      </w:r>
      <w:r>
        <w:rPr>
          <w:rFonts w:hint="eastAsia"/>
        </w:rPr>
        <w:br/>
      </w:r>
      <w:r>
        <w:rPr>
          <w:rFonts w:hint="eastAsia"/>
        </w:rPr>
        <w:t>　　　　三、药物相互作用</w:t>
      </w:r>
      <w:r>
        <w:rPr>
          <w:rFonts w:hint="eastAsia"/>
        </w:rPr>
        <w:br/>
      </w:r>
      <w:r>
        <w:rPr>
          <w:rFonts w:hint="eastAsia"/>
        </w:rPr>
        <w:t>　　　　四、代谢和排泄</w:t>
      </w:r>
      <w:r>
        <w:rPr>
          <w:rFonts w:hint="eastAsia"/>
        </w:rPr>
        <w:br/>
      </w:r>
      <w:r>
        <w:rPr>
          <w:rFonts w:hint="eastAsia"/>
        </w:rPr>
        <w:t>　　　　五、不良反应</w:t>
      </w:r>
      <w:r>
        <w:rPr>
          <w:rFonts w:hint="eastAsia"/>
        </w:rPr>
        <w:br/>
      </w:r>
      <w:r>
        <w:rPr>
          <w:rFonts w:hint="eastAsia"/>
        </w:rPr>
        <w:t>　　第二节 我国碳青霉烯类（培南类）药物产业特征与行业重要性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2025年全球碳青霉烯类（培南类）药物行业市场规模及供需发展态势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全球碳青霉烯类（培南类）药物行业市场需求分析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全球碳青霉烯类（培南类）药物行业市场供给分析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2025年我国碳青霉烯类（培南类）药物行业市场规模及供需发展态势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我国碳青霉烯类（培南类）药物行业市场需求分析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我国碳青霉烯类（培南类）药物行业市场供给分析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中国碳青霉烯类（培南类）药物行业相关政策趋势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　　一、药品工商业竞争过度，互相压价</w:t>
      </w:r>
      <w:r>
        <w:rPr>
          <w:rFonts w:hint="eastAsia"/>
        </w:rPr>
        <w:br/>
      </w:r>
      <w:r>
        <w:rPr>
          <w:rFonts w:hint="eastAsia"/>
        </w:rPr>
        <w:t>　　　　二、生产流通环节不规范，价格虚高</w:t>
      </w:r>
      <w:r>
        <w:rPr>
          <w:rFonts w:hint="eastAsia"/>
        </w:rPr>
        <w:br/>
      </w:r>
      <w:r>
        <w:rPr>
          <w:rFonts w:hint="eastAsia"/>
        </w:rPr>
        <w:t>　　　　三、生产经营条件不同导致成本差异</w:t>
      </w:r>
      <w:r>
        <w:rPr>
          <w:rFonts w:hint="eastAsia"/>
        </w:rPr>
        <w:br/>
      </w:r>
      <w:r>
        <w:rPr>
          <w:rFonts w:hint="eastAsia"/>
        </w:rPr>
        <w:t>　　　　四、假冒伪劣形成非法暴利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t>　　　　一、化学原料药制药企业受冲击较大</w:t>
      </w:r>
      <w:r>
        <w:rPr>
          <w:rFonts w:hint="eastAsia"/>
        </w:rPr>
        <w:br/>
      </w:r>
      <w:r>
        <w:rPr>
          <w:rFonts w:hint="eastAsia"/>
        </w:rPr>
        <w:t>　　　　二、非处方药和高质量药品市场需求将上升</w:t>
      </w:r>
      <w:r>
        <w:rPr>
          <w:rFonts w:hint="eastAsia"/>
        </w:rPr>
        <w:br/>
      </w:r>
      <w:r>
        <w:rPr>
          <w:rFonts w:hint="eastAsia"/>
        </w:rPr>
        <w:t>　　　　三、医药行业的长期竞争力将得到提高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2020-2025年中国碳青霉烯类（培南类）药物行业市场产销状况分析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2020-2025年中国碳青霉烯类（培南类）药物行业不同规模企业分析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2020-2025年中国碳青霉烯类（培南类）药物行业不同类型企业分析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2025-2031年中国碳青霉烯类（培南类）药物行业市场供需状况分析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　　（一）进口预测</w:t>
      </w:r>
      <w:r>
        <w:rPr>
          <w:rFonts w:hint="eastAsia"/>
        </w:rPr>
        <w:br/>
      </w:r>
      <w:r>
        <w:rPr>
          <w:rFonts w:hint="eastAsia"/>
        </w:rPr>
        <w:t>　　　　　　（二）出口预测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2025年中国碳青霉烯类（培南类）药物行业市场竞争格局分析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中国碳青霉烯类（培南类）药物行业市场区域发展状况及竞争力研究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一、减少过度竞争</w:t>
      </w:r>
      <w:r>
        <w:rPr>
          <w:rFonts w:hint="eastAsia"/>
        </w:rPr>
        <w:br/>
      </w:r>
      <w:r>
        <w:rPr>
          <w:rFonts w:hint="eastAsia"/>
        </w:rPr>
        <w:t>　　　　二、产业角色分配</w:t>
      </w:r>
      <w:r>
        <w:rPr>
          <w:rFonts w:hint="eastAsia"/>
        </w:rPr>
        <w:br/>
      </w:r>
      <w:r>
        <w:rPr>
          <w:rFonts w:hint="eastAsia"/>
        </w:rPr>
        <w:t>　　　　三、上下游产业链</w:t>
      </w:r>
      <w:r>
        <w:rPr>
          <w:rFonts w:hint="eastAsia"/>
        </w:rPr>
        <w:br/>
      </w:r>
      <w:r>
        <w:rPr>
          <w:rFonts w:hint="eastAsia"/>
        </w:rPr>
        <w:t>　　　　四、产品质量提高</w:t>
      </w:r>
      <w:r>
        <w:rPr>
          <w:rFonts w:hint="eastAsia"/>
        </w:rPr>
        <w:br/>
      </w:r>
      <w:r>
        <w:rPr>
          <w:rFonts w:hint="eastAsia"/>
        </w:rPr>
        <w:t>　　第三节 中国碳青霉烯类（培南类）药物行业竞争模式分析</w:t>
      </w:r>
      <w:r>
        <w:rPr>
          <w:rFonts w:hint="eastAsia"/>
        </w:rPr>
        <w:br/>
      </w:r>
      <w:r>
        <w:rPr>
          <w:rFonts w:hint="eastAsia"/>
        </w:rPr>
        <w:t>　　第四节 中国碳青霉烯类（培南类）药物行业swot分析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2025年中国碳青霉烯类（培南类）药物行业产业链分析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一、医疗机构分类管理政策新的背景</w:t>
      </w:r>
      <w:r>
        <w:rPr>
          <w:rFonts w:hint="eastAsia"/>
        </w:rPr>
        <w:br/>
      </w:r>
      <w:r>
        <w:rPr>
          <w:rFonts w:hint="eastAsia"/>
        </w:rPr>
        <w:t>　　　　二、营利非营利医疗机构分类管理政策的实施现状</w:t>
      </w:r>
      <w:r>
        <w:rPr>
          <w:rFonts w:hint="eastAsia"/>
        </w:rPr>
        <w:br/>
      </w:r>
      <w:r>
        <w:rPr>
          <w:rFonts w:hint="eastAsia"/>
        </w:rPr>
        <w:t>　　　　三、医疗机构分类管理存在问题的原因</w:t>
      </w:r>
      <w:r>
        <w:rPr>
          <w:rFonts w:hint="eastAsia"/>
        </w:rPr>
        <w:br/>
      </w:r>
      <w:r>
        <w:rPr>
          <w:rFonts w:hint="eastAsia"/>
        </w:rPr>
        <w:t>　　　　四、对于我国医院分类管理政策的建议与对策</w:t>
      </w:r>
      <w:r>
        <w:rPr>
          <w:rFonts w:hint="eastAsia"/>
        </w:rPr>
        <w:br/>
      </w:r>
      <w:r>
        <w:rPr>
          <w:rFonts w:hint="eastAsia"/>
        </w:rPr>
        <w:t>　　　　　　（一）进一步完善医院类别划分</w:t>
      </w:r>
      <w:r>
        <w:rPr>
          <w:rFonts w:hint="eastAsia"/>
        </w:rPr>
        <w:br/>
      </w:r>
      <w:r>
        <w:rPr>
          <w:rFonts w:hint="eastAsia"/>
        </w:rPr>
        <w:t>　　　　　　（二）明确政府举办非营利医院（公立医院）的性质</w:t>
      </w:r>
      <w:r>
        <w:rPr>
          <w:rFonts w:hint="eastAsia"/>
        </w:rPr>
        <w:br/>
      </w:r>
      <w:r>
        <w:rPr>
          <w:rFonts w:hint="eastAsia"/>
        </w:rPr>
        <w:t>　　　　　　（三）进一步完善相关配套政策</w:t>
      </w:r>
      <w:r>
        <w:rPr>
          <w:rFonts w:hint="eastAsia"/>
        </w:rPr>
        <w:br/>
      </w:r>
      <w:r>
        <w:rPr>
          <w:rFonts w:hint="eastAsia"/>
        </w:rPr>
        <w:t>　　　　　　（四）加强对医疗机构的监督和管理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中国碳青霉烯类（培南类）药物行业投资前景分析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　　（一）碳青霉烯类</w:t>
      </w:r>
      <w:r>
        <w:rPr>
          <w:rFonts w:hint="eastAsia"/>
        </w:rPr>
        <w:br/>
      </w:r>
      <w:r>
        <w:rPr>
          <w:rFonts w:hint="eastAsia"/>
        </w:rPr>
        <w:t>　　　　　　（二）单环β-内酰胺类</w:t>
      </w:r>
      <w:r>
        <w:rPr>
          <w:rFonts w:hint="eastAsia"/>
        </w:rPr>
        <w:br/>
      </w:r>
      <w:r>
        <w:rPr>
          <w:rFonts w:hint="eastAsia"/>
        </w:rPr>
        <w:t>　　　　　　（三）头霉素类、氧头孢烯类</w:t>
      </w:r>
      <w:r>
        <w:rPr>
          <w:rFonts w:hint="eastAsia"/>
        </w:rPr>
        <w:br/>
      </w:r>
      <w:r>
        <w:rPr>
          <w:rFonts w:hint="eastAsia"/>
        </w:rPr>
        <w:t>　　　　　　（四）β-内酰胺酶抑制剂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中国碳青霉烯类（培南类）药物标杆企业分析</w:t>
      </w:r>
      <w:r>
        <w:rPr>
          <w:rFonts w:hint="eastAsia"/>
        </w:rPr>
        <w:br/>
      </w:r>
      <w:r>
        <w:rPr>
          <w:rFonts w:hint="eastAsia"/>
        </w:rPr>
        <w:t>　　第一节 深圳海滨制药有限公司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第二节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第三节 杭州默沙东制药有限公司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第四节 海翔药业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2025-2031年中国碳青霉烯类（培南类）药物行业投资价值分析</w:t>
      </w:r>
      <w:r>
        <w:rPr>
          <w:rFonts w:hint="eastAsia"/>
        </w:rPr>
        <w:br/>
      </w:r>
      <w:r>
        <w:rPr>
          <w:rFonts w:hint="eastAsia"/>
        </w:rPr>
        <w:t>　　第一节 投资前景预测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　　一、胃肠外碳青霉烯</w:t>
      </w:r>
      <w:r>
        <w:rPr>
          <w:rFonts w:hint="eastAsia"/>
        </w:rPr>
        <w:br/>
      </w:r>
      <w:r>
        <w:rPr>
          <w:rFonts w:hint="eastAsia"/>
        </w:rPr>
        <w:t>　　　　二、口服碳青霉烯</w:t>
      </w:r>
      <w:r>
        <w:rPr>
          <w:rFonts w:hint="eastAsia"/>
        </w:rPr>
        <w:br/>
      </w:r>
      <w:r>
        <w:rPr>
          <w:rFonts w:hint="eastAsia"/>
        </w:rPr>
        <w:t>　　第五节 中.智.林.－投资效益预测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1：国外已上市的碳青霉烯和青霉烯类抗生素</w:t>
      </w:r>
      <w:r>
        <w:rPr>
          <w:rFonts w:hint="eastAsia"/>
        </w:rPr>
        <w:br/>
      </w:r>
      <w:r>
        <w:rPr>
          <w:rFonts w:hint="eastAsia"/>
        </w:rPr>
        <w:t>　　图表 22016年碳青霉烯类（培南类）药物行业产值在第二产业中所占的地位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32016年碳青霉烯类（培南类）药物行业在gdp中所占的地位</w:t>
      </w:r>
      <w:r>
        <w:rPr>
          <w:rFonts w:hint="eastAsia"/>
        </w:rPr>
        <w:br/>
      </w:r>
      <w:r>
        <w:rPr>
          <w:rFonts w:hint="eastAsia"/>
        </w:rPr>
        <w:t>　　图表 4 2020-2025年全球碳青霉烯类（培南类）药物行业市场规模及增长情况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5 2020-2025年全球碳青霉烯类（培南类）药物行业市场规模及增长对比</w:t>
      </w:r>
      <w:r>
        <w:rPr>
          <w:rFonts w:hint="eastAsia"/>
        </w:rPr>
        <w:br/>
      </w:r>
      <w:r>
        <w:rPr>
          <w:rFonts w:hint="eastAsia"/>
        </w:rPr>
        <w:t>　　图表 6 2025-2031年全球碳青霉烯类（培南类）药物行业市场规模预测图</w:t>
      </w:r>
      <w:r>
        <w:rPr>
          <w:rFonts w:hint="eastAsia"/>
        </w:rPr>
        <w:br/>
      </w:r>
      <w:r>
        <w:rPr>
          <w:rFonts w:hint="eastAsia"/>
        </w:rPr>
        <w:t>　　图表 7 2020-2025年我国碳青霉烯类（培南类）药物行业市场规模及增长情况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8：2020-2025年碳青霉烯抗生素政府办医院药品购入总额推算（亿元）</w:t>
      </w:r>
      <w:r>
        <w:rPr>
          <w:rFonts w:hint="eastAsia"/>
        </w:rPr>
        <w:br/>
      </w:r>
      <w:r>
        <w:rPr>
          <w:rFonts w:hint="eastAsia"/>
        </w:rPr>
        <w:t>　　图表 9：2020-2025年碳青霉烯药物用药数量变化情况</w:t>
      </w:r>
      <w:r>
        <w:rPr>
          <w:rFonts w:hint="eastAsia"/>
        </w:rPr>
        <w:br/>
      </w:r>
      <w:r>
        <w:rPr>
          <w:rFonts w:hint="eastAsia"/>
        </w:rPr>
        <w:t>　　图表 10：2020-2025年碳青霉烯药物用药金额变化情况</w:t>
      </w:r>
      <w:r>
        <w:rPr>
          <w:rFonts w:hint="eastAsia"/>
        </w:rPr>
        <w:br/>
      </w:r>
      <w:r>
        <w:rPr>
          <w:rFonts w:hint="eastAsia"/>
        </w:rPr>
        <w:t>　　图表 11：培南类抗生素份额变化情况</w:t>
      </w:r>
      <w:r>
        <w:rPr>
          <w:rFonts w:hint="eastAsia"/>
        </w:rPr>
        <w:br/>
      </w:r>
      <w:r>
        <w:rPr>
          <w:rFonts w:hint="eastAsia"/>
        </w:rPr>
        <w:t>　　图表 12：4-aa价格趋势</w:t>
      </w:r>
      <w:r>
        <w:rPr>
          <w:rFonts w:hint="eastAsia"/>
        </w:rPr>
        <w:br/>
      </w:r>
      <w:r>
        <w:rPr>
          <w:rFonts w:hint="eastAsia"/>
        </w:rPr>
        <w:t>　　图表 13：美罗培南企业格局变化</w:t>
      </w:r>
      <w:r>
        <w:rPr>
          <w:rFonts w:hint="eastAsia"/>
        </w:rPr>
        <w:br/>
      </w:r>
      <w:r>
        <w:rPr>
          <w:rFonts w:hint="eastAsia"/>
        </w:rPr>
        <w:t>　　图表 14 2020-2025年我国碳青霉烯类（培南类）药物行业工业总产值及增长情况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2020-2025年我国碳青霉烯类（培南类）药物行业工业总产值及增长对比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2020-2025年我国碳青霉烯类（培南类）药物行业销售收入及增长情况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2020-2025年我国碳青霉烯类（培南类）药物行业销售收入及增长对比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2020-2025年我国碳青霉烯类（培南类）药物行业市场规模及增长对比</w:t>
      </w:r>
      <w:r>
        <w:rPr>
          <w:rFonts w:hint="eastAsia"/>
        </w:rPr>
        <w:br/>
      </w:r>
      <w:r>
        <w:rPr>
          <w:rFonts w:hint="eastAsia"/>
        </w:rPr>
        <w:t>　　图表 19我国碳青霉烯类（培南类）药物行业集中度分析图</w:t>
      </w:r>
      <w:r>
        <w:rPr>
          <w:rFonts w:hint="eastAsia"/>
        </w:rPr>
        <w:br/>
      </w:r>
      <w:r>
        <w:rPr>
          <w:rFonts w:hint="eastAsia"/>
        </w:rPr>
        <w:t>　　图表 21 2020-2025年我国碳青霉烯类（培南类）药物行业不同所有制企业销售收入对比图</w:t>
      </w:r>
      <w:r>
        <w:rPr>
          <w:rFonts w:hint="eastAsia"/>
        </w:rPr>
        <w:br/>
      </w:r>
      <w:r>
        <w:rPr>
          <w:rFonts w:hint="eastAsia"/>
        </w:rPr>
        <w:t>　　图表 22 2020-2025年我国碳青霉烯类（培南类）药物行业不同所有制企业市场规模对比图</w:t>
      </w:r>
      <w:r>
        <w:rPr>
          <w:rFonts w:hint="eastAsia"/>
        </w:rPr>
        <w:br/>
      </w:r>
      <w:r>
        <w:rPr>
          <w:rFonts w:hint="eastAsia"/>
        </w:rPr>
        <w:t>　　图表 23 2020-2025年我国碳青霉烯类（培南类）药物行业不同所有制企业市场集中度对比图</w:t>
      </w:r>
      <w:r>
        <w:rPr>
          <w:rFonts w:hint="eastAsia"/>
        </w:rPr>
        <w:br/>
      </w:r>
      <w:r>
        <w:rPr>
          <w:rFonts w:hint="eastAsia"/>
        </w:rPr>
        <w:t>　　图表 24 2025-2031年我国碳青霉烯类（培南类）药物行业市场规模预测图</w:t>
      </w:r>
      <w:r>
        <w:rPr>
          <w:rFonts w:hint="eastAsia"/>
        </w:rPr>
        <w:br/>
      </w:r>
      <w:r>
        <w:rPr>
          <w:rFonts w:hint="eastAsia"/>
        </w:rPr>
        <w:t>　　图表 25 2025-2031年我国碳青霉烯类（培南类）药物行业工业总产值预测图</w:t>
      </w:r>
      <w:r>
        <w:rPr>
          <w:rFonts w:hint="eastAsia"/>
        </w:rPr>
        <w:br/>
      </w:r>
      <w:r>
        <w:rPr>
          <w:rFonts w:hint="eastAsia"/>
        </w:rPr>
        <w:t>　　图表 26 2020-2025年我国培南原料和中间体进口额及增长情况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2020-2025年我国培南原料和中间体进口额及增长对比</w:t>
      </w:r>
      <w:r>
        <w:rPr>
          <w:rFonts w:hint="eastAsia"/>
        </w:rPr>
        <w:br/>
      </w:r>
      <w:r>
        <w:rPr>
          <w:rFonts w:hint="eastAsia"/>
        </w:rPr>
        <w:t>　　图表 28：培南产品进口情况</w:t>
      </w:r>
      <w:r>
        <w:rPr>
          <w:rFonts w:hint="eastAsia"/>
        </w:rPr>
        <w:br/>
      </w:r>
      <w:r>
        <w:rPr>
          <w:rFonts w:hint="eastAsia"/>
        </w:rPr>
        <w:t>　　图表 29亚胺培南进口厂家统计</w:t>
      </w:r>
      <w:r>
        <w:rPr>
          <w:rFonts w:hint="eastAsia"/>
        </w:rPr>
        <w:br/>
      </w:r>
      <w:r>
        <w:rPr>
          <w:rFonts w:hint="eastAsia"/>
        </w:rPr>
        <w:t>　　图表 30中间体4-aa进口情况</w:t>
      </w:r>
      <w:r>
        <w:rPr>
          <w:rFonts w:hint="eastAsia"/>
        </w:rPr>
        <w:br/>
      </w:r>
      <w:r>
        <w:rPr>
          <w:rFonts w:hint="eastAsia"/>
        </w:rPr>
        <w:t>　　图表 314-aa进口与出口的转折（价格）</w:t>
      </w:r>
      <w:r>
        <w:rPr>
          <w:rFonts w:hint="eastAsia"/>
        </w:rPr>
        <w:br/>
      </w:r>
      <w:r>
        <w:rPr>
          <w:rFonts w:hint="eastAsia"/>
        </w:rPr>
        <w:t>　　图表 32 2020-2025年我国培南原料和中间体出口额及增长情况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2020-2025年我国培南原料和中间体出口额及增长对比</w:t>
      </w:r>
      <w:r>
        <w:rPr>
          <w:rFonts w:hint="eastAsia"/>
        </w:rPr>
        <w:br/>
      </w:r>
      <w:r>
        <w:rPr>
          <w:rFonts w:hint="eastAsia"/>
        </w:rPr>
        <w:t>　　图表 34：中国培南类原料及中间体出口统计</w:t>
      </w:r>
      <w:r>
        <w:rPr>
          <w:rFonts w:hint="eastAsia"/>
        </w:rPr>
        <w:br/>
      </w:r>
      <w:r>
        <w:rPr>
          <w:rFonts w:hint="eastAsia"/>
        </w:rPr>
        <w:t>　　图表 35：培南原料和中间体出口规模</w:t>
      </w:r>
      <w:r>
        <w:rPr>
          <w:rFonts w:hint="eastAsia"/>
        </w:rPr>
        <w:br/>
      </w:r>
      <w:r>
        <w:rPr>
          <w:rFonts w:hint="eastAsia"/>
        </w:rPr>
        <w:t>　　图表 36：培南原料和中间体出口规模（万美元）</w:t>
      </w:r>
      <w:r>
        <w:rPr>
          <w:rFonts w:hint="eastAsia"/>
        </w:rPr>
        <w:br/>
      </w:r>
      <w:r>
        <w:rPr>
          <w:rFonts w:hint="eastAsia"/>
        </w:rPr>
        <w:t>　　图表 37：美洛培南与4aa出口区域</w:t>
      </w:r>
      <w:r>
        <w:rPr>
          <w:rFonts w:hint="eastAsia"/>
        </w:rPr>
        <w:br/>
      </w:r>
      <w:r>
        <w:rPr>
          <w:rFonts w:hint="eastAsia"/>
        </w:rPr>
        <w:t>　　图表 38亚胺培南出口区域</w:t>
      </w:r>
      <w:r>
        <w:rPr>
          <w:rFonts w:hint="eastAsia"/>
        </w:rPr>
        <w:br/>
      </w:r>
      <w:r>
        <w:rPr>
          <w:rFonts w:hint="eastAsia"/>
        </w:rPr>
        <w:t>　　图表 39出口企业-4aa</w:t>
      </w:r>
      <w:r>
        <w:rPr>
          <w:rFonts w:hint="eastAsia"/>
        </w:rPr>
        <w:br/>
      </w:r>
      <w:r>
        <w:rPr>
          <w:rFonts w:hint="eastAsia"/>
        </w:rPr>
        <w:t>　　图表 40出口企业-美罗培南（kg）</w:t>
      </w:r>
      <w:r>
        <w:rPr>
          <w:rFonts w:hint="eastAsia"/>
        </w:rPr>
        <w:br/>
      </w:r>
      <w:r>
        <w:rPr>
          <w:rFonts w:hint="eastAsia"/>
        </w:rPr>
        <w:t>　　图表 41出口企业-亚胺培南（2016年）</w:t>
      </w:r>
      <w:r>
        <w:rPr>
          <w:rFonts w:hint="eastAsia"/>
        </w:rPr>
        <w:br/>
      </w:r>
      <w:r>
        <w:rPr>
          <w:rFonts w:hint="eastAsia"/>
        </w:rPr>
        <w:t>　　图表 42 2025-2031年我国培南原料和中间体行业进口额预测图</w:t>
      </w:r>
      <w:r>
        <w:rPr>
          <w:rFonts w:hint="eastAsia"/>
        </w:rPr>
        <w:br/>
      </w:r>
      <w:r>
        <w:rPr>
          <w:rFonts w:hint="eastAsia"/>
        </w:rPr>
        <w:t>　　图表 43 2025-2031年我国培南原料和中间体行业出口额预测图</w:t>
      </w:r>
      <w:r>
        <w:rPr>
          <w:rFonts w:hint="eastAsia"/>
        </w:rPr>
        <w:br/>
      </w:r>
      <w:r>
        <w:rPr>
          <w:rFonts w:hint="eastAsia"/>
        </w:rPr>
        <w:t>　　图表 44 2020-2025年华北地区碳青霉烯类（培南类）药物行业盈利能力对比图</w:t>
      </w:r>
      <w:r>
        <w:rPr>
          <w:rFonts w:hint="eastAsia"/>
        </w:rPr>
        <w:br/>
      </w:r>
      <w:r>
        <w:rPr>
          <w:rFonts w:hint="eastAsia"/>
        </w:rPr>
        <w:t>　　图表 45 2020-2025年华中地区碳青霉烯类（培南类）药物行业盈利能力对比图</w:t>
      </w:r>
      <w:r>
        <w:rPr>
          <w:rFonts w:hint="eastAsia"/>
        </w:rPr>
        <w:br/>
      </w:r>
      <w:r>
        <w:rPr>
          <w:rFonts w:hint="eastAsia"/>
        </w:rPr>
        <w:t>　　图表 46 2020-2025年华南地区碳青霉烯类（培南类）药物行业盈利能力对比图</w:t>
      </w:r>
      <w:r>
        <w:rPr>
          <w:rFonts w:hint="eastAsia"/>
        </w:rPr>
        <w:br/>
      </w:r>
      <w:r>
        <w:rPr>
          <w:rFonts w:hint="eastAsia"/>
        </w:rPr>
        <w:t>　　图表 47 2020-2025年华东地区碳青霉烯类（培南类）药物行业盈利能力对比图</w:t>
      </w:r>
      <w:r>
        <w:rPr>
          <w:rFonts w:hint="eastAsia"/>
        </w:rPr>
        <w:br/>
      </w:r>
      <w:r>
        <w:rPr>
          <w:rFonts w:hint="eastAsia"/>
        </w:rPr>
        <w:t>　　图表 48 2020-2025年东北地区碳青霉烯类（培南类）药物行业盈利能力对比图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bd2587f374596" w:history="1">
        <w:r>
          <w:rPr>
            <w:rStyle w:val="Hyperlink"/>
          </w:rPr>
          <w:t>2025-2031年中国碳青霉烯类药物行业发展现状调研与市场前景预测报告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bd2587f374596" w:history="1">
        <w:r>
          <w:rPr>
            <w:rStyle w:val="Hyperlink"/>
          </w:rPr>
          <w:t>https://www.20087.com/5/65/TanQingMeiXiLeiYaoWuShiChangJing.html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碳青霉烯药叫啥名、碳青霉烯类药物合理应用专家共识、4-二甲氨基吡啶、碳青霉烯类药物理想PK/PD靶标值是、吡唑酮的作用和用途、碳青霉烯类药物治疗cre说法错误的是、碳希霉烯类、碳青霉烯类药物主要通过什么排泄、碳青霉素烯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f207a0fd84607" w:history="1">
      <w:r>
        <w:rPr>
          <w:rStyle w:val="Hyperlink"/>
        </w:rPr>
        <w:t>2025-2031年中国碳青霉烯类药物行业发展现状调研与市场前景预测报告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TanQingMeiXiLeiYaoWuShiChangJing.html" TargetMode="External" Id="R9e8bd2587f37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TanQingMeiXiLeiYaoWuShiChangJing.html" TargetMode="External" Id="R69cf207a0fd8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2025-02-10T07:38:00Z</dcterms:created>
  <dcterms:modified xsi:type="dcterms:W3CDTF">2025-02-10T08:38:00Z</dcterms:modified>
  <dc:subject>2025-2031年中国碳青霉烯类药物行业发展现状调研与市场前景预测报告</dc:subject>
  <dc:title>2025-2031年中国碳青霉烯类药物行业发展现状调研与市场前景预测报告</dc:title>
  <cp:keywords>2025-2031年中国碳青霉烯类药物行业发展现状调研与市场前景预测报告</cp:keywords>
  <dc:description>2025-2031年中国碳青霉烯类药物行业发展现状调研与市场前景预测报告</dc:description>
</cp:coreProperties>
</file>