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c2da4694a4f07" w:history="1">
              <w:r>
                <w:rPr>
                  <w:rStyle w:val="Hyperlink"/>
                </w:rPr>
                <w:t>2025-2031年中国维生素类药物行业研究分析及前景趋势预测报告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c2da4694a4f07" w:history="1">
              <w:r>
                <w:rPr>
                  <w:rStyle w:val="Hyperlink"/>
                </w:rPr>
                <w:t>2025-2031年中国维生素类药物行业研究分析及前景趋势预测报告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c2da4694a4f07" w:history="1">
                <w:r>
                  <w:rPr>
                    <w:rStyle w:val="Hyperlink"/>
                  </w:rPr>
                  <w:t>https://www.20087.com/5/25/WeiShengSuLeiYaoWuHangYeQianJingFenXi.html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类药物作为预防和治疗维生素缺乏症、维持机体正常生理功能的重要药物，其市场需求持续稳定。当前市场上维生素类药物在剂型、口感、吸收率、稳定性等方面持续优化，同时，针对特定人群（如孕妇、婴幼儿、老年人）和特定健康需求（如增强免疫力、抗氧化、抗衰老）的维生素复合制剂产品日益丰富。</w:t>
      </w:r>
      <w:r>
        <w:rPr>
          <w:rFonts w:hint="eastAsia"/>
        </w:rPr>
        <w:br/>
      </w:r>
      <w:r>
        <w:rPr>
          <w:rFonts w:hint="eastAsia"/>
        </w:rPr>
        <w:t>　　未来，维生素类药物行业将呈现以下几个趋势：一是个性化与精准营养的追求，通过基因检测、肠道菌群分析等手段，提供基于个体营养需求的定制化维生素补充方案。二是功能化与细分市场的深化，针对特定健康问题（如心血管疾病、骨质疏松、视力保护等）开发具有明确功效的维生素复合制剂，并针对特定消费群体（如健身爱好者、素食者、特殊疾病患者等）推出针对性产品。三是原料创新与技术升级，如利用生物工程技术、植物提取技术等开发新型维生素来源，以及采用微囊化、纳米化等技术提升维生素的生物利用率和稳定性。四是监管政策与消费者教育的加强，如加强对维生素类药物的质量监管、功效验证，以及开展维生素知识科普活动，引导消费者科学合理使用维生素类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c2da4694a4f07" w:history="1">
        <w:r>
          <w:rPr>
            <w:rStyle w:val="Hyperlink"/>
          </w:rPr>
          <w:t>2025-2031年中国维生素类药物行业研究分析及前景趋势预测报告</w:t>
        </w:r>
      </w:hyperlink>
      <w:r>
        <w:rPr>
          <w:rFonts w:hint="eastAsia"/>
        </w:rPr>
        <w:t>》通过严谨的分析、翔实的数据及直观的图表，系统解析了维生素类药物行业的市场规模、需求变化、价格波动及产业链结构。报告全面评估了当前维生素类药物市场现状，科学预测了未来市场前景与发展趋势，重点剖析了维生素类药物细分市场的机遇与挑战。同时，报告对维生素类药物重点企业的竞争地位及市场集中度进行了评估，为维生素类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维生素类药物概述</w:t>
      </w:r>
      <w:r>
        <w:rPr>
          <w:rFonts w:hint="eastAsia"/>
        </w:rPr>
        <w:br/>
      </w:r>
      <w:r>
        <w:rPr>
          <w:rFonts w:hint="eastAsia"/>
        </w:rPr>
        <w:t>　　第一节 维生素类药物定义</w:t>
      </w:r>
      <w:r>
        <w:rPr>
          <w:rFonts w:hint="eastAsia"/>
        </w:rPr>
        <w:br/>
      </w:r>
      <w:r>
        <w:rPr>
          <w:rFonts w:hint="eastAsia"/>
        </w:rPr>
        <w:t>　　第二节 维生素类药物行业发展历程</w:t>
      </w:r>
      <w:r>
        <w:rPr>
          <w:rFonts w:hint="eastAsia"/>
        </w:rPr>
        <w:br/>
      </w:r>
      <w:r>
        <w:rPr>
          <w:rFonts w:hint="eastAsia"/>
        </w:rPr>
        <w:t>　　第三节 维生素类药物产业链分析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2025年中国维生素类药物行业发展环境分析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2025年中国维生素类药物行业发展政策环境分析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2025年中国维生素类药物行业发展社会环境分析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中国维生素类药物生产现状分析</w:t>
      </w:r>
      <w:r>
        <w:rPr>
          <w:rFonts w:hint="eastAsia"/>
        </w:rPr>
        <w:br/>
      </w:r>
      <w:r>
        <w:rPr>
          <w:rFonts w:hint="eastAsia"/>
        </w:rPr>
        <w:t>　　第一节 维生素类药物行业总体规模</w:t>
      </w:r>
      <w:r>
        <w:rPr>
          <w:rFonts w:hint="eastAsia"/>
        </w:rPr>
        <w:br/>
      </w:r>
      <w:r>
        <w:rPr>
          <w:rFonts w:hint="eastAsia"/>
        </w:rPr>
        <w:t>　　第二节 维生素类药物产能概况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维生素类药物产量概况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维生素类药物中国产品价格走势及影响因素分析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中国维生素类药物行业发展现状分析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中国维生素类药物行业发展现状</w:t>
      </w:r>
      <w:r>
        <w:rPr>
          <w:rFonts w:hint="eastAsia"/>
        </w:rPr>
        <w:br/>
      </w:r>
      <w:r>
        <w:rPr>
          <w:rFonts w:hint="eastAsia"/>
        </w:rPr>
        <w:t>　　第二节 中国维生素类药物行业产品技术分析</w:t>
      </w:r>
      <w:r>
        <w:rPr>
          <w:rFonts w:hint="eastAsia"/>
        </w:rPr>
        <w:br/>
      </w:r>
      <w:r>
        <w:rPr>
          <w:rFonts w:hint="eastAsia"/>
        </w:rPr>
        <w:t>　　第三节 中国维生素类药物行业存在的问题</w:t>
      </w:r>
      <w:r>
        <w:rPr>
          <w:rFonts w:hint="eastAsia"/>
        </w:rPr>
        <w:br/>
      </w:r>
      <w:r>
        <w:rPr>
          <w:rFonts w:hint="eastAsia"/>
        </w:rPr>
        <w:t>　　第四节 对中国维生素类药物市场的分析及思考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2024-2025年中国维生素类药物行业发展概况</w:t>
      </w:r>
      <w:r>
        <w:rPr>
          <w:rFonts w:hint="eastAsia"/>
        </w:rPr>
        <w:br/>
      </w:r>
      <w:r>
        <w:rPr>
          <w:rFonts w:hint="eastAsia"/>
        </w:rPr>
        <w:t>　　第一节 中国维生素类药物行业发展态势分析</w:t>
      </w:r>
      <w:r>
        <w:rPr>
          <w:rFonts w:hint="eastAsia"/>
        </w:rPr>
        <w:br/>
      </w:r>
      <w:r>
        <w:rPr>
          <w:rFonts w:hint="eastAsia"/>
        </w:rPr>
        <w:t>　　第二节 中国维生素类药物行业发展特点分析</w:t>
      </w:r>
      <w:r>
        <w:rPr>
          <w:rFonts w:hint="eastAsia"/>
        </w:rPr>
        <w:br/>
      </w:r>
      <w:r>
        <w:rPr>
          <w:rFonts w:hint="eastAsia"/>
        </w:rPr>
        <w:t>　　第三节 中国维生素类药物行业市场供需分析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维生素类药物行业主要产品结构特征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一、维生素类药物行业产品结构特征分析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二、维生素类药物行业产品市场发展概况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脂溶性维生素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阿法骨化醇</w:t>
      </w:r>
      <w:r>
        <w:rPr>
          <w:rFonts w:hint="eastAsia"/>
        </w:rPr>
        <w:br/>
      </w:r>
      <w:r>
        <w:rPr>
          <w:rFonts w:hint="eastAsia"/>
        </w:rPr>
        <w:t>　　第四节 维生素</w:t>
      </w:r>
      <w:r>
        <w:rPr>
          <w:rFonts w:hint="eastAsia"/>
        </w:rPr>
        <w:br/>
      </w:r>
      <w:r>
        <w:rPr>
          <w:rFonts w:hint="eastAsia"/>
        </w:rPr>
        <w:t>　　第五节 硫辛酸</w:t>
      </w:r>
      <w:r>
        <w:rPr>
          <w:rFonts w:hint="eastAsia"/>
        </w:rPr>
        <w:br/>
      </w:r>
      <w:r>
        <w:rPr>
          <w:rFonts w:hint="eastAsia"/>
        </w:rPr>
        <w:t>　　第六节 三维B</w:t>
      </w:r>
      <w:r>
        <w:rPr>
          <w:rFonts w:hint="eastAsia"/>
        </w:rPr>
        <w:br/>
      </w:r>
      <w:r>
        <w:rPr>
          <w:rFonts w:hint="eastAsia"/>
        </w:rPr>
        <w:t>　　第七节 维生素B2</w:t>
      </w:r>
      <w:r>
        <w:rPr>
          <w:rFonts w:hint="eastAsia"/>
        </w:rPr>
        <w:br/>
      </w:r>
      <w:r>
        <w:rPr>
          <w:rFonts w:hint="eastAsia"/>
        </w:rPr>
        <w:t>　　第八节 复合维生素</w:t>
      </w:r>
      <w:r>
        <w:rPr>
          <w:rFonts w:hint="eastAsia"/>
        </w:rPr>
        <w:br/>
      </w:r>
      <w:r>
        <w:rPr>
          <w:rFonts w:hint="eastAsia"/>
        </w:rPr>
        <w:t>　　第九节 12种复合维生素</w:t>
      </w:r>
      <w:r>
        <w:rPr>
          <w:rFonts w:hint="eastAsia"/>
        </w:rPr>
        <w:br/>
      </w:r>
      <w:r>
        <w:rPr>
          <w:rFonts w:hint="eastAsia"/>
        </w:rPr>
        <w:t>　　第十节 维生素C</w:t>
      </w:r>
      <w:r>
        <w:rPr>
          <w:rFonts w:hint="eastAsia"/>
        </w:rPr>
        <w:br/>
      </w:r>
      <w:r>
        <w:rPr>
          <w:rFonts w:hint="eastAsia"/>
        </w:rPr>
        <w:t>　　第十一节 多维元素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维生素类药物行业市场竞争策略分析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维生素类药物市场竞争策略分析</w:t>
      </w:r>
      <w:r>
        <w:rPr>
          <w:rFonts w:hint="eastAsia"/>
        </w:rPr>
        <w:br/>
      </w:r>
      <w:r>
        <w:rPr>
          <w:rFonts w:hint="eastAsia"/>
        </w:rPr>
        <w:t>　　第三节 维生素类药物企业竞争策略分析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维生素类药物行业投资与发展前景分析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2020-2025年维生素类药物行业投资情况分析</w:t>
      </w:r>
      <w:r>
        <w:rPr>
          <w:rFonts w:hint="eastAsia"/>
        </w:rPr>
        <w:br/>
      </w:r>
      <w:r>
        <w:rPr>
          <w:rFonts w:hint="eastAsia"/>
        </w:rPr>
        <w:t>　　第二节 维生素类药物行业投资机会分析</w:t>
      </w:r>
      <w:r>
        <w:rPr>
          <w:rFonts w:hint="eastAsia"/>
        </w:rPr>
        <w:br/>
      </w:r>
      <w:r>
        <w:rPr>
          <w:rFonts w:hint="eastAsia"/>
        </w:rPr>
        <w:t>　　第三节 维生素类药物行业发展前景分析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一、2025-2031年维生素类药物市场的发展前景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二、2025-2031年维生素类药物市场面临的发展商机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2025-2031年中国维生素类药物行业发展前景预测分析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2025-2031年中国维生素类药物行业发展预测分析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2025-2031年中国维生素类药物行业市场前景分析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维生素类药物上游原材料供应状况分析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维生素类药物行业上、下游行业分析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2025-2031年维生素类药物行业发展趋势及投资风险分析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当前维生素类药物存在的问题</w:t>
      </w:r>
      <w:r>
        <w:rPr>
          <w:rFonts w:hint="eastAsia"/>
        </w:rPr>
        <w:br/>
      </w:r>
      <w:r>
        <w:rPr>
          <w:rFonts w:hint="eastAsia"/>
        </w:rPr>
        <w:t>　　第二节 维生素类药物未来发展预测分析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2025-2031年中国维生素类药物行业投资风险分析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2020-2025年维生素类药物重点企业竞争力分析</w:t>
      </w:r>
      <w:r>
        <w:rPr>
          <w:rFonts w:hint="eastAsia"/>
        </w:rPr>
        <w:br/>
      </w:r>
      <w:r>
        <w:rPr>
          <w:rFonts w:hint="eastAsia"/>
        </w:rPr>
        <w:t>　　第一节 维生素类药物重点企业A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维生素类药物重点企业B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维生素类药物重点企业C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维生素类药物重点企业D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维生素类药物重点企业E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维生素类药物地区销售分析</w:t>
      </w:r>
      <w:r>
        <w:rPr>
          <w:rFonts w:hint="eastAsia"/>
        </w:rPr>
        <w:br/>
      </w:r>
      <w:r>
        <w:rPr>
          <w:rFonts w:hint="eastAsia"/>
        </w:rPr>
        <w:t>　　第一节 中国维生素类药物区域销售市场结构变化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2025-2031年中国维生素类药物行业投资战略研究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2025-2031年中国维生素类药物行业投资策略分析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2025-2031年中国维生素类药物行业品牌建设策略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中国维生素类药物行业市场发展趋势预测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维生素类药物产品投资机会</w:t>
      </w:r>
      <w:r>
        <w:rPr>
          <w:rFonts w:hint="eastAsia"/>
        </w:rPr>
        <w:br/>
      </w:r>
      <w:r>
        <w:rPr>
          <w:rFonts w:hint="eastAsia"/>
        </w:rPr>
        <w:t>　　第三节 维生素类药物产品投资趋势分析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维生素类药物行业历程</w:t>
      </w:r>
      <w:r>
        <w:rPr>
          <w:rFonts w:hint="eastAsia"/>
        </w:rPr>
        <w:br/>
      </w:r>
      <w:r>
        <w:rPr>
          <w:rFonts w:hint="eastAsia"/>
        </w:rPr>
        <w:t>　　图表 维生素类药物行业生命周期</w:t>
      </w:r>
      <w:r>
        <w:rPr>
          <w:rFonts w:hint="eastAsia"/>
        </w:rPr>
        <w:br/>
      </w:r>
      <w:r>
        <w:rPr>
          <w:rFonts w:hint="eastAsia"/>
        </w:rPr>
        <w:t>　　图表 维生素类药物行业产业链分析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2020-2025年维生素类药物行业市场容量统计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c2da4694a4f07" w:history="1">
        <w:r>
          <w:rPr>
            <w:rStyle w:val="Hyperlink"/>
          </w:rPr>
          <w:t>2025-2031年中国维生素类药物行业研究分析及前景趋势预测报告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c2da4694a4f07" w:history="1">
        <w:r>
          <w:rPr>
            <w:rStyle w:val="Hyperlink"/>
          </w:rPr>
          <w:t>https://www.20087.com/5/25/WeiShengSuLeiYaoWuHangYeQianJingFenXi.html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种维生素组成药叫什么、维生素类药物更适宜在什么服用、含40多种维生素药、维生素类药物更适宜在什么时候服用、补维生素的药有什么、维生素类药物宜在饭前服用、维生素的作用和功效、维生素类药物更适应在什么时候服用、维生素类药物更适宜在什么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e0bba2d16496d" w:history="1">
      <w:r>
        <w:rPr>
          <w:rStyle w:val="Hyperlink"/>
        </w:rPr>
        <w:t>2025-2031年中国维生素类药物行业研究分析及前景趋势预测报告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eiShengSuLeiYaoWuHangYeQianJingFenXi.html" TargetMode="External" Id="R806c2da4694a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eiShengSuLeiYaoWuHangYeQianJingFenXi.html" TargetMode="External" Id="R3e0e0bba2d16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2025-05-11T00:57:00Z</dcterms:created>
  <dcterms:modified xsi:type="dcterms:W3CDTF">2025-05-11T01:57:00Z</dcterms:modified>
  <dc:subject>2025-2031年中国维生素类药物行业研究分析及前景趋势预测报告</dc:subject>
  <dc:title>2025-2031年中国维生素类药物行业研究分析及前景趋势预测报告</dc:title>
  <cp:keywords>2025-2031年中国维生素类药物行业研究分析及前景趋势预测报告</cp:keywords>
  <dc:description>2025-2031年中国维生素类药物行业研究分析及前景趋势预测报告</dc:description>
</cp:coreProperties>
</file>