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24b7f6c540c5" w:history="1">
              <w:r>
                <w:rPr>
                  <w:rStyle w:val="Hyperlink"/>
                </w:rPr>
                <w:t>中国体外免疫分析试剂盒市场现状及发展趋势预测报告（2026-2032年）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24b7f6c540c5" w:history="1">
              <w:r>
                <w:rPr>
                  <w:rStyle w:val="Hyperlink"/>
                </w:rPr>
                <w:t>中国体外免疫分析试剂盒市场现状及发展趋势预测报告（2026-2032年）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224b7f6c540c5" w:history="1">
                <w:r>
                  <w:rPr>
                    <w:rStyle w:val="Hyperlink"/>
                  </w:rPr>
                  <w:t>https://www.20087.com/6/25/TiWaiMianYiFenXiShiJiHeFaZhanQuShiFenXi.html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免疫分析试剂盒是基于抗原-抗体特异性结合原理，用于检测人体样本中激素、肿瘤标志物、传染病病原体、心肌酶谱等生物标志物的诊断工具，主流技术平台包括酶联免疫吸附试验（ELISA）、化学发光免疫分析（CLIA）及荧光免疫层析。当前高端试剂盒强调高灵敏度（可达fg/mL级）、宽线性范围及良好的批间一致性，自动化CLIA系统已广泛应用于大型医院检验科。在精准医疗与早筛需求驱动下，多指标联检、微量样本检测及快速POCT化成为重要方向。然而，核心原材料（如单克隆抗体、磁珠、酶标记物）仍高度依赖进口，国产试剂在稳定性与特异性方面存在差距；同时，方法学标准化不足导致不同平台结果难以互认。</w:t>
      </w:r>
      <w:r>
        <w:rPr>
          <w:rFonts w:hint="eastAsia"/>
        </w:rPr>
        <w:br/>
      </w:r>
      <w:r>
        <w:rPr>
          <w:rFonts w:hint="eastAsia"/>
        </w:rPr>
        <w:t>　　未来，体外免疫分析试剂盒将深度融合微流控、数字生物传感与人工智能算法。微流控芯片可实现“样本进-结果出”的全集成检测，大幅减少样本与试剂用量；而数字ELISA或单分子阵列技术将突破检测极限，用于超早期疾病筛查。在原材料端，重组抗体与纳米标记物（如量子点、上转换纳米粒子）将提升信号稳定性与多重检测能力。此外，AI模型可校正平台间差异，实现结果标准化；区块链技术则保障检测数据溯源与隐私安全。随着居家健康管理兴起，高精度家用免疫检测设备将与远程医疗平台联动。长远来看，体外免疫分析试剂盒将从静态检测工具升级为动态健康监测、风险预警与个性化干预决策支持的智能诊断入口，在全民健康管理体系中持续拓展临床与消费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224b7f6c540c5" w:history="1">
        <w:r>
          <w:rPr>
            <w:rStyle w:val="Hyperlink"/>
          </w:rPr>
          <w:t>中国体外免疫分析试剂盒市场现状及发展趋势预测报告（2026-2032年）</w:t>
        </w:r>
      </w:hyperlink>
      <w:r>
        <w:rPr>
          <w:rFonts w:hint="eastAsia"/>
        </w:rPr>
        <w:t>》系统分析了体外免疫分析试剂盒行业的市场需求、市场规模及价格动态，全面梳理了体外免疫分析试剂盒产业链结构，并对体外免疫分析试剂盒细分市场进行了深入探究。报告基于详实数据，科学预测了体外免疫分析试剂盒市场前景与发展趋势，重点剖析了品牌竞争格局、市场集中度及重点企业的市场地位。通过SWOT分析，报告识别了行业面临的机遇与风险，并提出了针对性发展策略与建议，为体外免疫分析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体外免疫分析试剂盒行业相关概述</w:t>
      </w:r>
      <w:r>
        <w:rPr>
          <w:rFonts w:hint="eastAsia"/>
        </w:rPr>
        <w:br/>
      </w:r>
      <w:r>
        <w:rPr>
          <w:rFonts w:hint="eastAsia"/>
        </w:rPr>
        <w:t>　　第一节 体外免疫分析试剂盒行业相关概述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体外免疫分析试剂盒行业经营模式分析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体外免疫分析试剂盒行业发展环境分析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中国体外免疫分析试剂盒行业政策环境分析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（一）免疫试剂行业主要法律法规</w:t>
      </w:r>
      <w:r>
        <w:rPr>
          <w:rFonts w:hint="eastAsia"/>
        </w:rPr>
        <w:br/>
      </w:r>
      <w:r>
        <w:rPr>
          <w:rFonts w:hint="eastAsia"/>
        </w:rPr>
        <w:t>　　　　　　（二）《体外诊断试剂注册管理办法》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　　（三）免疫试剂行业主要政策分析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中国体外免疫分析试剂盒行业技术环境分析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中国体外免疫分析试剂盒市场供需分析</w:t>
      </w:r>
      <w:r>
        <w:rPr>
          <w:rFonts w:hint="eastAsia"/>
        </w:rPr>
        <w:br/>
      </w:r>
      <w:r>
        <w:rPr>
          <w:rFonts w:hint="eastAsia"/>
        </w:rPr>
        <w:t>　　第一节 中国体外免疫分析试剂盒市场供给状况</w:t>
      </w:r>
      <w:r>
        <w:rPr>
          <w:rFonts w:hint="eastAsia"/>
        </w:rPr>
        <w:br/>
      </w:r>
      <w:r>
        <w:rPr>
          <w:rFonts w:hint="eastAsia"/>
        </w:rPr>
        <w:t>　　　　一、中国体外免疫分析试剂盒产量分析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二、2026-2032年中国体外免疫分析试剂盒产值预测</w:t>
      </w:r>
      <w:r>
        <w:rPr>
          <w:rFonts w:hint="eastAsia"/>
        </w:rPr>
        <w:br/>
      </w:r>
      <w:r>
        <w:rPr>
          <w:rFonts w:hint="eastAsia"/>
        </w:rPr>
        <w:t>　　第二节 中国体外免疫分析试剂盒市场需求状况</w:t>
      </w:r>
      <w:r>
        <w:rPr>
          <w:rFonts w:hint="eastAsia"/>
        </w:rPr>
        <w:br/>
      </w:r>
      <w:r>
        <w:rPr>
          <w:rFonts w:hint="eastAsia"/>
        </w:rPr>
        <w:t>　　　　一、中国体外免疫分析试剂盒需求分析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二、2026-2032年中国体外免疫分析试剂盒需求预测</w:t>
      </w:r>
      <w:r>
        <w:rPr>
          <w:rFonts w:hint="eastAsia"/>
        </w:rPr>
        <w:br/>
      </w:r>
      <w:r>
        <w:rPr>
          <w:rFonts w:hint="eastAsia"/>
        </w:rPr>
        <w:t>　　第三节 中国体外免疫分析试剂盒市场价格分析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中国体外免疫分析试剂盒行业产业链分析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体外免疫分析试剂盒行业产业链概述</w:t>
      </w:r>
      <w:r>
        <w:rPr>
          <w:rFonts w:hint="eastAsia"/>
        </w:rPr>
        <w:br/>
      </w:r>
      <w:r>
        <w:rPr>
          <w:rFonts w:hint="eastAsia"/>
        </w:rPr>
        <w:t>　　第二节 体外免疫分析试剂盒上游产业发展状况分析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一、抗体市场发展现状</w:t>
      </w:r>
      <w:r>
        <w:rPr>
          <w:rFonts w:hint="eastAsia"/>
        </w:rPr>
        <w:br/>
      </w:r>
      <w:r>
        <w:rPr>
          <w:rFonts w:hint="eastAsia"/>
        </w:rPr>
        <w:t>　　　　二、抗体需求情况分析</w:t>
      </w:r>
      <w:r>
        <w:rPr>
          <w:rFonts w:hint="eastAsia"/>
        </w:rPr>
        <w:br/>
      </w:r>
      <w:r>
        <w:rPr>
          <w:rFonts w:hint="eastAsia"/>
        </w:rPr>
        <w:t>　　　　三、抗体市场价格分析</w:t>
      </w:r>
      <w:r>
        <w:rPr>
          <w:rFonts w:hint="eastAsia"/>
        </w:rPr>
        <w:br/>
      </w:r>
      <w:r>
        <w:rPr>
          <w:rFonts w:hint="eastAsia"/>
        </w:rPr>
        <w:t>　　第三节 体外免疫分析试剂盒下游应用需求市场分析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三、医院需求状况分析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四、医院需求前景分析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体外免疫分析试剂盒产品所属行业进出口数据分析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体外免疫分析试剂盒类产品所属行业进口情况分析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体外免疫分析试剂盒类产品所属行业出口情况分析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国内体外免疫分析试剂盒生产厂商竞争力分析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2026-2032年中国体外免疫分析试剂盒行业发展趋势与前景分析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2026-2032年中国体外免疫分析试剂盒行业投资前景分析</w:t>
      </w:r>
      <w:r>
        <w:rPr>
          <w:rFonts w:hint="eastAsia"/>
        </w:rPr>
        <w:br/>
      </w:r>
      <w:r>
        <w:rPr>
          <w:rFonts w:hint="eastAsia"/>
        </w:rPr>
        <w:t>　　　　一、体外免疫分析试剂盒行业发展前景</w:t>
      </w:r>
      <w:r>
        <w:rPr>
          <w:rFonts w:hint="eastAsia"/>
        </w:rPr>
        <w:br/>
      </w:r>
      <w:r>
        <w:rPr>
          <w:rFonts w:hint="eastAsia"/>
        </w:rPr>
        <w:t>　　　　二、体外免疫分析试剂盒发展趋势分析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2020-2025年中国体外免疫分析试剂盒行业投资风险分析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2026-2032年体外免疫分析试剂盒行业投资策略及建议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体外免疫分析试剂盒企业投资战略与客户策略分析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体外免疫分析试剂盒企业战略规划制定依据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体外免疫分析试剂盒企业战略规划策略分析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中-智-林－体外免疫分析试剂盒企业重点客户战略实施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2026-2032年中国体外免疫分析试剂盒行业利润预测</w:t>
      </w:r>
      <w:r>
        <w:rPr>
          <w:rFonts w:hint="eastAsia"/>
        </w:rPr>
        <w:br/>
      </w:r>
      <w:r>
        <w:rPr>
          <w:rFonts w:hint="eastAsia"/>
        </w:rPr>
        <w:t>　　图表 2026年体外免疫分析试剂盒行业壁垒</w:t>
      </w:r>
      <w:r>
        <w:rPr>
          <w:rFonts w:hint="eastAsia"/>
        </w:rPr>
        <w:br/>
      </w:r>
      <w:r>
        <w:rPr>
          <w:rFonts w:hint="eastAsia"/>
        </w:rPr>
        <w:t>　　图表 2026年体外免疫分析试剂盒市场前景分析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2026-2032年中国体外免疫分析试剂盒市场需求预测</w:t>
      </w:r>
      <w:r>
        <w:rPr>
          <w:rFonts w:hint="eastAsia"/>
        </w:rPr>
        <w:br/>
      </w:r>
      <w:r>
        <w:rPr>
          <w:rFonts w:hint="eastAsia"/>
        </w:rPr>
        <w:t>　　图表 2026年体外免疫分析试剂盒发展趋势预测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24b7f6c540c5" w:history="1">
        <w:r>
          <w:rPr>
            <w:rStyle w:val="Hyperlink"/>
          </w:rPr>
          <w:t>中国体外免疫分析试剂盒市场现状及发展趋势预测报告（2026-2032年）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224b7f6c540c5" w:history="1">
        <w:r>
          <w:rPr>
            <w:rStyle w:val="Hyperlink"/>
          </w:rPr>
          <w:t>https://www.20087.com/6/25/TiWaiMianYiFenXiShiJiHeFaZhanQuShiFenXi.html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热点：Elisa试剂盒、体外免疫分析技术、酶联免疫封板膜怎么用、免疫体外诊断试剂、放射免疫试剂盒、体外免疫实验、体外免疫分析在临床医学与科研中的作用和地位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c976f609744dc" w:history="1">
      <w:r>
        <w:rPr>
          <w:rStyle w:val="Hyperlink"/>
        </w:rPr>
        <w:t>中国体外免疫分析试剂盒市场现状及发展趋势预测报告（2026-2032年）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iWaiMianYiFenXiShiJiHeFaZhanQuShiFenXi.html" TargetMode="External" Id="Re46224b7f6c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iWaiMianYiFenXiShiJiHeFaZhanQuShiFenXi.html" TargetMode="External" Id="R7ffc976f609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2026-01-06T01:53:53Z</dcterms:created>
  <dcterms:modified xsi:type="dcterms:W3CDTF">2026-01-06T02:53:53Z</dcterms:modified>
  <dc:subject>中国体外免疫分析试剂盒市场现状及发展趋势预测报告（2026-2032年）</dc:subject>
  <dc:title>中国体外免疫分析试剂盒市场现状及发展趋势预测报告（2026-2032年）</dc:title>
  <cp:keywords>中国体外免疫分析试剂盒市场现状及发展趋势预测报告（2026-2032年）</cp:keywords>
  <dc:description>中国体外免疫分析试剂盒市场现状及发展趋势预测报告（2026-2032年）</dc:description>
</cp:coreProperties>
</file>