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1e0114ef4445a" w:history="1">
              <w:r>
                <w:rPr>
                  <w:rStyle w:val="Hyperlink"/>
                </w:rPr>
                <w:t>2026-2032年全球与中国右泛醇行业发展研究及前景趋势分析报告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1e0114ef4445a" w:history="1">
              <w:r>
                <w:rPr>
                  <w:rStyle w:val="Hyperlink"/>
                </w:rPr>
                <w:t>2026-2032年全球与中国右泛醇行业发展研究及前景趋势分析报告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1e0114ef4445a" w:history="1">
                <w:r>
                  <w:rPr>
                    <w:rStyle w:val="Hyperlink"/>
                  </w:rPr>
                  <w:t>https://www.20087.com/6/15/YouFanChunFaZhanXianZhuangQianJing.html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泛醇（D-泛醇）是维生素B5的活性前体，具有强效保湿、修复屏障与抗炎舒缓作用，广泛应用于护肤品、护发素、医用敷料及婴幼儿护理产品中。当前右泛醇主要通过生物发酵法生产，纯度可达99%以上，符合药典与化妆品级标准。在配方中，右泛醇凭借高水溶性、低刺激性与良好配伍性，常与透明质酸、神经酰胺等协同增强皮肤屏障功能。尽管应用成熟，右泛醇在高浓度下可能因吸湿性过强导致产品黏腻感，且单一功效难以满足抗老、美白等复合需求，促使品牌寻求复配或衍生物升级。此外，天然来源与绿色生产工艺成为高端市场的差异化诉求。</w:t>
      </w:r>
      <w:r>
        <w:rPr>
          <w:rFonts w:hint="eastAsia"/>
        </w:rPr>
        <w:br/>
      </w:r>
      <w:r>
        <w:rPr>
          <w:rFonts w:hint="eastAsia"/>
        </w:rPr>
        <w:t>　　未来，右泛醇将通过递送技术创新、功效拓展与可持续认证强化其核心地位。脂质体、纳米乳液等载体系统可实现缓释渗透，提升角质层滞留时间与生物利用度。右泛醇衍生物（如泛醇磷酸酯）将拓展至头皮微生态调节、伤口愈合加速等新应用场景。在绿色制造方面，非转基因菌种发酵与闭环水处理工艺将获得ECOCERT等权威认证，回应消费者对清洁标签的期待。此外，右泛醇将与皮肤微生态研究结合，验证其对有益菌群的滋养作用，支撑“屏障-菌群”双维护理理念。长远看，右泛醇将从经典保湿成分升级为皮肤稳态调节的关键活性分子，贯穿从日常护理到医美术后修复的全周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1e0114ef4445a" w:history="1">
        <w:r>
          <w:rPr>
            <w:rStyle w:val="Hyperlink"/>
          </w:rPr>
          <w:t>2026-2032年全球与中国右泛醇行业发展研究及前景趋势分析报告</w:t>
        </w:r>
      </w:hyperlink>
      <w:r>
        <w:rPr>
          <w:rFonts w:hint="eastAsia"/>
        </w:rPr>
        <w:t>》通过严谨的分析、翔实的数据及直观的图表，系统解析了右泛醇行业的市场规模、需求变化、价格波动及产业链结构。报告全面评估了当前右泛醇市场现状，科学预测了未来市场前景与发展趋势，重点剖析了右泛醇细分市场的机遇与挑战。同时，报告对右泛醇重点企业的竞争地位及市场集中度进行了评估，为右泛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按产品类型细分，全球右泛醇市场规模2020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98.0%</w:t>
      </w:r>
      <w:r>
        <w:rPr>
          <w:rFonts w:hint="eastAsia"/>
        </w:rPr>
        <w:br/>
      </w:r>
      <w:r>
        <w:rPr>
          <w:rFonts w:hint="eastAsia"/>
        </w:rPr>
        <w:t>　　　　1.3.3 75.0%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按等级细分，全球右泛醇市场规模2020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化妆品级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按销售渠道细分，全球右泛醇市场规模2020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按应用细分，全球右泛醇市场规模2020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化妆品</w:t>
      </w:r>
      <w:r>
        <w:rPr>
          <w:rFonts w:hint="eastAsia"/>
        </w:rPr>
        <w:br/>
      </w:r>
      <w:r>
        <w:rPr>
          <w:rFonts w:hint="eastAsia"/>
        </w:rPr>
        <w:t>　　　　1.6.3 药品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右泛醇行业发展总体概况</w:t>
      </w:r>
      <w:r>
        <w:rPr>
          <w:rFonts w:hint="eastAsia"/>
        </w:rPr>
        <w:br/>
      </w:r>
      <w:r>
        <w:rPr>
          <w:rFonts w:hint="eastAsia"/>
        </w:rPr>
        <w:t>　　　　1.7.2 右泛醇行业发展主要特点</w:t>
      </w:r>
      <w:r>
        <w:rPr>
          <w:rFonts w:hint="eastAsia"/>
        </w:rPr>
        <w:br/>
      </w:r>
      <w:r>
        <w:rPr>
          <w:rFonts w:hint="eastAsia"/>
        </w:rPr>
        <w:t>　　　　1.7.3 右泛醇行业发展影响因素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右泛醇有利因素</w:t>
      </w:r>
      <w:r>
        <w:rPr>
          <w:rFonts w:hint="eastAsia"/>
        </w:rPr>
        <w:br/>
      </w:r>
      <w:r>
        <w:rPr>
          <w:rFonts w:hint="eastAsia"/>
        </w:rPr>
        <w:t>　　　　1.7.3 .2 右泛醇不利因素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全球市场，近三年右泛醇主要企业占有率及排名（按销量）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右泛醇主要企业在国际市场占有率（按销量，2022-2025）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2024年右泛醇主要企业在国际市场排名（按销量）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全球市场主要企业右泛醇销量（2022-2025）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全球市场，近三年右泛醇主要企业占有率及排名（按收入）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右泛醇主要企业在国际市场占有率（按收入，2022-2025）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2024年右泛醇主要企业在国际市场排名（按收入）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全球市场主要企业右泛醇销售收入（2022-2025）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全球市场主要企业右泛醇销售价格（2022-2025）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中国市场，近三年右泛醇主要企业占有率及排名（按销量）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右泛醇主要企业在中国市场占有率（按销量，2022-2025）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2024年右泛醇主要企业在中国市场排名（按销量）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中国市场主要企业右泛醇销量（2022-2025）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中国市场，近三年右泛醇主要企业占有率及排名（按收入）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右泛醇主要企业在中国市场占有率（按收入，2022-2025）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2024年右泛醇主要企业在中国市场排名（按收入）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中国市场主要企业右泛醇销售收入（2022-2025）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全球主要厂商右泛醇总部及产地分布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全球主要厂商成立时间及右泛醇商业化日期</w:t>
      </w:r>
      <w:r>
        <w:rPr>
          <w:rFonts w:hint="eastAsia"/>
        </w:rPr>
        <w:br/>
      </w:r>
      <w:r>
        <w:rPr>
          <w:rFonts w:hint="eastAsia"/>
        </w:rPr>
        <w:t>　　2.8 全球主要厂商右泛醇产品类型及应用</w:t>
      </w:r>
      <w:r>
        <w:rPr>
          <w:rFonts w:hint="eastAsia"/>
        </w:rPr>
        <w:br/>
      </w:r>
      <w:r>
        <w:rPr>
          <w:rFonts w:hint="eastAsia"/>
        </w:rPr>
        <w:t>　　2.9 右泛醇行业集中度、竞争程度分析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右泛醇行业集中度分析：2024年全球Top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全球右泛醇第一梯队、第二梯队和第三梯队生产商（品牌）及市场份额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全球右泛醇总体规模分析</w:t>
      </w:r>
      <w:r>
        <w:rPr>
          <w:rFonts w:hint="eastAsia"/>
        </w:rPr>
        <w:br/>
      </w:r>
      <w:r>
        <w:rPr>
          <w:rFonts w:hint="eastAsia"/>
        </w:rPr>
        <w:t>　　3.1 全球右泛醇供需现状及预测（2020-2032）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全球右泛醇产能、产量、产能利用率及发展趋势（2020-2032）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全球右泛醇产量、需求量及发展趋势（2020-2032）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全球主要地区右泛醇产量及发展趋势（2020-2032）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全球主要地区右泛醇产量（2020-2025）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全球主要地区右泛醇产量（2026-2032）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全球主要地区右泛醇产量市场份额（2020-2032）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中国右泛醇供需现状及预测（2020-2032）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中国右泛醇产能、产量、产能利用率及发展趋势（2020-2032）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中国右泛醇产量、市场需求量及发展趋势（2020-2032）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中国市场右泛醇进出口（2020-2032）</w:t>
      </w:r>
      <w:r>
        <w:rPr>
          <w:rFonts w:hint="eastAsia"/>
        </w:rPr>
        <w:br/>
      </w:r>
      <w:r>
        <w:rPr>
          <w:rFonts w:hint="eastAsia"/>
        </w:rPr>
        <w:t>　　3.4 全球右泛醇销量及销售额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全球市场右泛醇销售额（2020-2032）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全球市场右泛醇销量（2020-2032）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全球市场右泛醇价格趋势（2020-2032）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全球右泛醇主要地区分析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全球主要地区右泛醇市场规模分析：2020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全球主要地区右泛醇销售收入及市场份额（2020-2025年）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全球主要地区右泛醇销售收入预测（2026-2032年）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全球主要地区右泛醇销量分析：2020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全球主要地区右泛醇销量及市场份额（2020-2025年）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全球主要地区右泛醇销量及市场份额预测（2026-2032）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北美市场右泛醇销量、收入及增长率（2020-2032）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欧洲市场右泛醇销量、收入及增长率（2020-2032）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中国市场右泛醇销量、收入及增长率（2020-2032）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日本市场右泛醇销量、收入及增长率（2020-2032）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东南亚市场右泛醇销量、收入及增长率（2020-2032）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印度市场右泛醇销量、收入及增长率（2020-2032）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右泛醇销量、收入、价格及毛利率（2020-2025）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不同产品类型右泛醇分析</w:t>
      </w:r>
      <w:r>
        <w:rPr>
          <w:rFonts w:hint="eastAsia"/>
        </w:rPr>
        <w:br/>
      </w:r>
      <w:r>
        <w:rPr>
          <w:rFonts w:hint="eastAsia"/>
        </w:rPr>
        <w:t>　　6.1 全球不同产品类型右泛醇销量（2020-2032）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全球不同产品类型右泛醇销量及市场份额（2020-2025）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全球不同产品类型右泛醇销量预测（2026-2032）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全球不同产品类型右泛醇收入（2020-2032）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全球不同产品类型右泛醇收入及市场份额（2020-2025）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全球不同产品类型右泛醇收入预测（2026-2032）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全球不同产品类型右泛醇价格走势（2020-2032）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中国不同产品类型右泛醇销量（2020-2032）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中国不同产品类型右泛醇销量预测（2026-2032）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中国不同产品类型右泛醇销量及市场份额（2020-2025）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中国不同产品类型右泛醇收入（2020-2032）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中国不同产品类型右泛醇收入及市场份额（2020-2025）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中国不同产品类型右泛醇收入预测（2026-2032）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不同应用右泛醇分析</w:t>
      </w:r>
      <w:r>
        <w:rPr>
          <w:rFonts w:hint="eastAsia"/>
        </w:rPr>
        <w:br/>
      </w:r>
      <w:r>
        <w:rPr>
          <w:rFonts w:hint="eastAsia"/>
        </w:rPr>
        <w:t>　　7.1 全球不同应用右泛醇销量（2020-2032）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全球不同应用右泛醇销量及市场份额（2020-2025）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全球不同应用右泛醇销量预测（2026-2032）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全球不同应用右泛醇收入（2020-2032）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全球不同应用右泛醇收入及市场份额（2020-2025）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全球不同应用右泛醇收入预测（2026-2032）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全球不同应用右泛醇价格走势（2020-2032）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中国不同应用右泛醇销量（2020-2032）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中国不同应用右泛醇销量及市场份额（2020-2025）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中国不同应用右泛醇销量预测（2026-2032）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中国不同应用右泛醇收入（2020-2032）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中国不同应用右泛醇收入及市场份额（2020-2025）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中国不同应用右泛醇收入预测（2026-2032）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右泛醇行业发展趋势</w:t>
      </w:r>
      <w:r>
        <w:rPr>
          <w:rFonts w:hint="eastAsia"/>
        </w:rPr>
        <w:br/>
      </w:r>
      <w:r>
        <w:rPr>
          <w:rFonts w:hint="eastAsia"/>
        </w:rPr>
        <w:t>　　8.2 右泛醇行业主要驱动因素</w:t>
      </w:r>
      <w:r>
        <w:rPr>
          <w:rFonts w:hint="eastAsia"/>
        </w:rPr>
        <w:br/>
      </w:r>
      <w:r>
        <w:rPr>
          <w:rFonts w:hint="eastAsia"/>
        </w:rPr>
        <w:t>　　8.3 右泛醇中国企业SWOT分析</w:t>
      </w:r>
      <w:r>
        <w:rPr>
          <w:rFonts w:hint="eastAsia"/>
        </w:rPr>
        <w:br/>
      </w:r>
      <w:r>
        <w:rPr>
          <w:rFonts w:hint="eastAsia"/>
        </w:rPr>
        <w:t>　　8.4 中国右泛醇行业政策环境分析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右泛醇行业产业链简介</w:t>
      </w:r>
      <w:r>
        <w:rPr>
          <w:rFonts w:hint="eastAsia"/>
        </w:rPr>
        <w:br/>
      </w:r>
      <w:r>
        <w:rPr>
          <w:rFonts w:hint="eastAsia"/>
        </w:rPr>
        <w:t>　　　　9.1.1 右泛醇行业供应链分析</w:t>
      </w:r>
      <w:r>
        <w:rPr>
          <w:rFonts w:hint="eastAsia"/>
        </w:rPr>
        <w:br/>
      </w:r>
      <w:r>
        <w:rPr>
          <w:rFonts w:hint="eastAsia"/>
        </w:rPr>
        <w:t>　　　　9.1.2 右泛醇主要原料及供应情况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右泛醇行业采购模式</w:t>
      </w:r>
      <w:r>
        <w:rPr>
          <w:rFonts w:hint="eastAsia"/>
        </w:rPr>
        <w:br/>
      </w:r>
      <w:r>
        <w:rPr>
          <w:rFonts w:hint="eastAsia"/>
        </w:rPr>
        <w:t>　　9.3 右泛醇行业生产模式</w:t>
      </w:r>
      <w:r>
        <w:rPr>
          <w:rFonts w:hint="eastAsia"/>
        </w:rPr>
        <w:br/>
      </w:r>
      <w:r>
        <w:rPr>
          <w:rFonts w:hint="eastAsia"/>
        </w:rPr>
        <w:t>　　9.4 右泛醇行业销售模式及销售渠道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按产品类型细分，全球右泛醇市场规模2020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按等级细分，全球右泛醇市场规模2020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按销售渠道细分，全球右泛醇市场规模2020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按应用细分，全球右泛醇市场规模（CAGR）2020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右泛醇行业发展主要特点</w:t>
      </w:r>
      <w:r>
        <w:rPr>
          <w:rFonts w:hint="eastAsia"/>
        </w:rPr>
        <w:br/>
      </w:r>
      <w:r>
        <w:rPr>
          <w:rFonts w:hint="eastAsia"/>
        </w:rPr>
        <w:t>　　表 6： 右泛醇行业发展有利因素分析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右泛醇行业发展不利因素分析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进入右泛醇行业壁垒</w:t>
      </w:r>
      <w:r>
        <w:rPr>
          <w:rFonts w:hint="eastAsia"/>
        </w:rPr>
        <w:br/>
      </w:r>
      <w:r>
        <w:rPr>
          <w:rFonts w:hint="eastAsia"/>
        </w:rPr>
        <w:t>　　表 9： 右泛醇主要企业在国际市场占有率（按销量，2022-2025）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2024年右泛醇主要企业在国际市场排名（按销量）&amp;（吨）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全球市场主要企业右泛醇销量（2022-2025）&amp;（吨）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右泛醇主要企业在国际市场占有率（按收入，2022-2025）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2024年右泛醇主要企业在国际市场排名（按收入）&amp;（万元）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全球市场主要企业右泛醇销售收入（2022-2025）&amp;（万元）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全球市场主要企业右泛醇销售价格（2022-2025）&amp;（元/千克）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右泛醇主要企业在中国市场占有率（按销量，2022-2025）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2024年右泛醇主要企业在中国市场排名（按销量）&amp;（吨）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中国市场主要企业右泛醇销量（2022-2025）&amp;（吨）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右泛醇主要企业在中国市场占有率（按收入，2022-2025）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2024年右泛醇主要企业在中国市场排名（按收入）&amp;（万元）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中国市场主要企业右泛醇销售收入（2022-2025）&amp;（万元）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全球主要厂商右泛醇总部及产地分布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全球主要厂商成立时间及右泛醇商业化日期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全球主要厂商右泛醇产品类型及应用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2024年全球右泛醇主要厂商市场地位（第一梯队、第二梯队和第三梯队）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全球右泛醇市场投资、并购等现状分析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全球主要地区右泛醇产量增速（CAGR）：（2020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全球主要地区右泛醇产量（2020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全球主要地区右泛醇产量（2020-2025）&amp;（吨）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全球主要地区右泛醇产量（2026-2032）&amp;（吨）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全球主要地区右泛醇产量市场份额（2020-2025）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全球主要地区右泛醇产量（2026-2032）&amp;（吨）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中国市场右泛醇产量、销量、进出口（2020-2025年）&amp;（吨）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中国市场右泛醇产量、销量、进出口预测（2026-2032）&amp;（吨）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全球主要地区右泛醇销售收入增速：（2020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全球主要地区右泛醇销售收入（2020-2025）&amp;（万元）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全球主要地区右泛醇销售收入市场份额（2020-2025）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全球主要地区右泛醇收入（2026-2032）&amp;（万元）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全球主要地区右泛醇收入市场份额（2026-2032）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全球主要地区右泛醇销量（吨）：2020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全球主要地区右泛醇销量（2020-2025）&amp;（吨）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全球主要地区右泛醇销量市场份额（2020-2025）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全球主要地区右泛醇销量（2026-2032）&amp;（吨）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全球主要地区右泛醇销量份额（2026-2032）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右泛醇生产基地、销售区域、竞争对手及市场地位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右泛醇产品规格、参数及市场应用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右泛醇销量（吨）、收入（万元）、价格（元/千克）及毛利率（2020-2025）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全球不同产品类型右泛醇销量（2020-2025年）&amp;（吨）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全球不同产品类型右泛醇销量市场份额（2020-2025）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全球不同产品类型右泛醇销量预测（2026-2032）&amp;（吨）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全球市场不同产品类型右泛醇销量市场份额预测（2026-2032）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全球不同产品类型右泛醇收入（2020-2025年）&amp;（万元）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全球不同产品类型右泛醇收入市场份额（2020-2025）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全球不同产品类型右泛醇收入预测（2026-2032）&amp;（万元）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全球不同产品类型右泛醇收入市场份额预测（2026-2032）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中国不同产品类型右泛醇销量预测（2026-2032）&amp;（吨）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全球市场不同产品类型右泛醇销量市场份额预测（2026-2032）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中国不同产品类型右泛醇销量（2020-2025年）&amp;（吨）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中国不同产品类型右泛醇销量市场份额（2020-2025）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中国不同产品类型右泛醇收入（2020-2025年）&amp;（万元）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中国不同产品类型右泛醇收入市场份额（2020-2025）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中国不同产品类型右泛醇收入预测（2026-2032）&amp;（万元）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中国不同产品类型右泛醇收入市场份额预测（2026-2032）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全球不同应用右泛醇销量（2020-2025年）&amp;（吨）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全球不同应用右泛醇销量市场份额（2020-2025）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全球不同应用右泛醇销量预测（2026-2032）&amp;（吨）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全球市场不同应用右泛醇销量市场份额预测（2026-2032）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全球不同应用右泛醇收入（2020-2025年）&amp;（万元）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全球不同应用右泛醇收入市场份额（2020-2025）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全球不同应用右泛醇收入预测（2026-2032）&amp;（万元）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全球不同应用右泛醇收入市场份额预测（2026-2032）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中国不同应用右泛醇销量（2020-2025年）&amp;（吨）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中国不同应用右泛醇销量市场份额（2020-2025）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中国不同应用右泛醇销量预测（2026-2032）&amp;（吨）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中国市场不同应用右泛醇销量市场份额预测（2026-2032）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中国不同应用右泛醇收入（2020-2025年）&amp;（万元）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中国不同应用右泛醇收入市场份额（2020-2025）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中国不同应用右泛醇收入预测（2026-2032）&amp;（万元）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中国不同应用右泛醇收入市场份额预测（2026-2032）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右泛醇行业发展趋势</w:t>
      </w:r>
      <w:r>
        <w:rPr>
          <w:rFonts w:hint="eastAsia"/>
        </w:rPr>
        <w:br/>
      </w:r>
      <w:r>
        <w:rPr>
          <w:rFonts w:hint="eastAsia"/>
        </w:rPr>
        <w:t>　　表 113： 右泛醇行业主要驱动因素</w:t>
      </w:r>
      <w:r>
        <w:rPr>
          <w:rFonts w:hint="eastAsia"/>
        </w:rPr>
        <w:br/>
      </w:r>
      <w:r>
        <w:rPr>
          <w:rFonts w:hint="eastAsia"/>
        </w:rPr>
        <w:t>　　表 114： 右泛醇行业供应链分析</w:t>
      </w:r>
      <w:r>
        <w:rPr>
          <w:rFonts w:hint="eastAsia"/>
        </w:rPr>
        <w:br/>
      </w:r>
      <w:r>
        <w:rPr>
          <w:rFonts w:hint="eastAsia"/>
        </w:rPr>
        <w:t>　　表 115： 右泛醇上游原料供应商</w:t>
      </w:r>
      <w:r>
        <w:rPr>
          <w:rFonts w:hint="eastAsia"/>
        </w:rPr>
        <w:br/>
      </w:r>
      <w:r>
        <w:rPr>
          <w:rFonts w:hint="eastAsia"/>
        </w:rPr>
        <w:t>　　表 116： 右泛醇主要地区不同应用客户分析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右泛醇典型经销商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右泛醇产品图片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全球不同产品类型右泛醇销售额2020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全球不同产品类型右泛醇市场份额2024 &amp; 2032</w:t>
      </w:r>
      <w:r>
        <w:rPr>
          <w:rFonts w:hint="eastAsia"/>
        </w:rPr>
        <w:br/>
      </w:r>
      <w:r>
        <w:rPr>
          <w:rFonts w:hint="eastAsia"/>
        </w:rPr>
        <w:t>　　图 4： 98.0%产品图片</w:t>
      </w:r>
      <w:r>
        <w:rPr>
          <w:rFonts w:hint="eastAsia"/>
        </w:rPr>
        <w:br/>
      </w:r>
      <w:r>
        <w:rPr>
          <w:rFonts w:hint="eastAsia"/>
        </w:rPr>
        <w:t>　　图 5： 75.0%产品图片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全球不同等级右泛醇销售额2020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全球不同等级右泛醇市场份额2024 &amp; 2032</w:t>
      </w:r>
      <w:r>
        <w:rPr>
          <w:rFonts w:hint="eastAsia"/>
        </w:rPr>
        <w:br/>
      </w:r>
      <w:r>
        <w:rPr>
          <w:rFonts w:hint="eastAsia"/>
        </w:rPr>
        <w:t>　　图 9： 化妆品级产品图片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全球不同销售渠道右泛醇销售额2020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全球不同销售渠道右泛醇市场份额2024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全球不同应用右泛醇市场份额2024 &amp; 2032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药品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2024年全球前五大生产商右泛醇市场份额</w:t>
      </w:r>
      <w:r>
        <w:rPr>
          <w:rFonts w:hint="eastAsia"/>
        </w:rPr>
        <w:br/>
      </w:r>
      <w:r>
        <w:rPr>
          <w:rFonts w:hint="eastAsia"/>
        </w:rPr>
        <w:t>　　图 23： 2024年全球右泛醇第一梯队、第二梯队和第三梯队厂商及市场份额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全球右泛醇产能、产量、产能利用率及发展趋势（2020-2032）&amp;（吨）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全球右泛醇产量、需求量及发展趋势（2020-2032）&amp;（吨）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全球主要地区右泛醇产量市场份额（2020-2032）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中国右泛醇产能、产量、产能利用率及发展趋势（2020-2032）&amp;（吨）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中国右泛醇产量、市场需求量及发展趋势（2020-2032）&amp;（吨）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全球右泛醇市场销售额及增长率：（2020-2032）&amp;（万元）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全球市场右泛醇市场规模：2020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全球市场右泛醇价格趋势（2020-2032）&amp;（元/千克）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全球主要地区右泛醇销售收入（2020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全球主要地区右泛醇销售收入市场份额（2020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北美市场右泛醇收入及增长率（2020-2032）&amp;（万元）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欧洲市场右泛醇收入及增长率（2020-2032）&amp;（万元）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中国市场右泛醇收入及增长率（2020-2032）&amp;（万元）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日本市场右泛醇收入及增长率（2020-2032）&amp;（万元）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东南亚市场右泛醇收入及增长率（2020-2032）&amp;（万元）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印度市场右泛醇销量及增长率（2020-2032）&amp;（吨）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印度市场右泛醇收入及增长率（2020-2032）&amp;（万元）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全球不同产品类型右泛醇价格走势（2020-2032）&amp;（元/千克）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全球不同应用右泛醇价格走势（2020-2032）&amp;（元/千克）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49： 右泛醇中国企业SWOT分析</w:t>
      </w:r>
      <w:r>
        <w:rPr>
          <w:rFonts w:hint="eastAsia"/>
        </w:rPr>
        <w:br/>
      </w:r>
      <w:r>
        <w:rPr>
          <w:rFonts w:hint="eastAsia"/>
        </w:rPr>
        <w:t>　　图 50： 右泛醇产业链</w:t>
      </w:r>
      <w:r>
        <w:rPr>
          <w:rFonts w:hint="eastAsia"/>
        </w:rPr>
        <w:br/>
      </w:r>
      <w:r>
        <w:rPr>
          <w:rFonts w:hint="eastAsia"/>
        </w:rPr>
        <w:t>　　图 51： 右泛醇行业采购模式分析</w:t>
      </w:r>
      <w:r>
        <w:rPr>
          <w:rFonts w:hint="eastAsia"/>
        </w:rPr>
        <w:br/>
      </w:r>
      <w:r>
        <w:rPr>
          <w:rFonts w:hint="eastAsia"/>
        </w:rPr>
        <w:t>　　图 52： 右泛醇行业生产模式</w:t>
      </w:r>
      <w:r>
        <w:rPr>
          <w:rFonts w:hint="eastAsia"/>
        </w:rPr>
        <w:br/>
      </w:r>
      <w:r>
        <w:rPr>
          <w:rFonts w:hint="eastAsia"/>
        </w:rPr>
        <w:t>　　图 53： 右泛醇行业销售模式分析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1e0114ef4445a" w:history="1">
        <w:r>
          <w:rPr>
            <w:rStyle w:val="Hyperlink"/>
          </w:rPr>
          <w:t>2026-2032年全球与中国右泛醇行业发展研究及前景趋势分析报告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1e0114ef4445a" w:history="1">
        <w:r>
          <w:rPr>
            <w:rStyle w:val="Hyperlink"/>
          </w:rPr>
          <w:t>https://www.20087.com/6/15/YouFanChunFaZhanXianZhuangQianJing.html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热点：泛醇是什么东西、右泛醇的作用、德国拜耳右泛醇、右泛醇的作用眼药水、右旋泛醇什么人不能用、右泛醇是激素吗、右泛醇是什么药、右泛醇软膏、泛醇和a醇的区别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458c9d654b32" w:history="1">
      <w:r>
        <w:rPr>
          <w:rStyle w:val="Hyperlink"/>
        </w:rPr>
        <w:t>2026-2032年全球与中国右泛醇行业发展研究及前景趋势分析报告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ouFanChunFaZhanXianZhuangQianJing.html" TargetMode="External" Id="R9a31e0114ef4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ouFanChunFaZhanXianZhuangQianJing.html" TargetMode="External" Id="R7e05458c9d65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2025-12-09T02:03:08Z</dcterms:created>
  <dcterms:modified xsi:type="dcterms:W3CDTF">2025-12-09T03:03:08Z</dcterms:modified>
  <dc:subject>2026-2032年全球与中国右泛醇行业发展研究及前景趋势分析报告</dc:subject>
  <dc:title>2026-2032年全球与中国右泛醇行业发展研究及前景趋势分析报告</dc:title>
  <cp:keywords>2026-2032年全球与中国右泛醇行业发展研究及前景趋势分析报告</cp:keywords>
  <dc:description>2026-2032年全球与中国右泛醇行业发展研究及前景趋势分析报告</dc:description>
</cp:coreProperties>
</file>