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0e637639543a8" w:history="1">
              <w:r>
                <w:rPr>
                  <w:rStyle w:val="Hyperlink"/>
                </w:rPr>
                <w:t>2026-2032年中国纳米生物技术行业发展研究与市场前景分析报告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0e637639543a8" w:history="1">
              <w:r>
                <w:rPr>
                  <w:rStyle w:val="Hyperlink"/>
                </w:rPr>
                <w:t>2026-2032年中国纳米生物技术行业发展研究与市场前景分析报告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0e637639543a8" w:history="1">
                <w:r>
                  <w:rPr>
                    <w:rStyle w:val="Hyperlink"/>
                  </w:rPr>
                  <w:t>https://www.20087.com/0/28/NaMiShengWuJiShuShiChangXianZhuangHeQianJing.html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跨学科领域，近年来在药物递送、疾病诊断和生物传感器等方面取得了突破性进展。纳米粒子，尤其是金纳米粒子和碳纳米管，因其独特的物理化学性质和生物兼容性，被广泛用于靶向药物载体和生物成像。此外，纳米生物传感器的开发，实现了对生物分子的快速、灵敏检测，促进了精准医疗的发展。</w:t>
      </w:r>
      <w:r>
        <w:rPr>
          <w:rFonts w:hint="eastAsia"/>
        </w:rPr>
        <w:br/>
      </w:r>
      <w:r>
        <w:rPr>
          <w:rFonts w:hint="eastAsia"/>
        </w:rPr>
        <w:t>　　未来，纳米生物技术将更加注重个性化医疗和智能生物传感。一方面，通过基因组学和蛋白质组学的数据分析，纳米生物技术将实现基于个体差异的药物设计和治疗方案，提高治疗效果和安全性。另一方面，智能纳米传感器的广泛应用，如可穿戴设备和植入式装置，将实时监测生理指标，预警疾病风险，促进健康管理的主动性和预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0e637639543a8" w:history="1">
        <w:r>
          <w:rPr>
            <w:rStyle w:val="Hyperlink"/>
          </w:rPr>
          <w:t>2026-2032年中国纳米生物技术行业发展研究与市场前景分析报告</w:t>
        </w:r>
      </w:hyperlink>
      <w:r>
        <w:rPr>
          <w:rFonts w:hint="eastAsia"/>
        </w:rPr>
        <w:t>》系统分析了纳米生物技术行业的市场规模、供需动态及竞争格局，重点评估了主要纳米生物技术企业的经营表现，并对纳米生物技术行业未来发展趋势进行了科学预测。报告结合纳米生物技术技术现状与SWOT分析，揭示了市场机遇与潜在风险。市场调研网发布的《</w:t>
      </w:r>
      <w:hyperlink r:id="Rc870e637639543a8" w:history="1">
        <w:r>
          <w:rPr>
            <w:rStyle w:val="Hyperlink"/>
          </w:rPr>
          <w:t>2026-2032年中国纳米生物技术行业发展研究与市场前景分析报告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纳米生物技术产业概述</w:t>
      </w:r>
      <w:r>
        <w:rPr>
          <w:rFonts w:hint="eastAsia"/>
        </w:rPr>
        <w:br/>
      </w:r>
      <w:r>
        <w:rPr>
          <w:rFonts w:hint="eastAsia"/>
        </w:rPr>
        <w:t>　　第一节 纳米生物技术定义</w:t>
      </w:r>
      <w:r>
        <w:rPr>
          <w:rFonts w:hint="eastAsia"/>
        </w:rPr>
        <w:br/>
      </w:r>
      <w:r>
        <w:rPr>
          <w:rFonts w:hint="eastAsia"/>
        </w:rPr>
        <w:t>　　第二节 纳米生物技术行业特点</w:t>
      </w:r>
      <w:r>
        <w:rPr>
          <w:rFonts w:hint="eastAsia"/>
        </w:rPr>
        <w:br/>
      </w:r>
      <w:r>
        <w:rPr>
          <w:rFonts w:hint="eastAsia"/>
        </w:rPr>
        <w:t>　　第三节 纳米生物技术发展历程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2025-2026年中国纳米生物技术行业运行环境分析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纳米生物技术行业经济环境分析</w:t>
      </w:r>
      <w:r>
        <w:rPr>
          <w:rFonts w:hint="eastAsia"/>
        </w:rPr>
        <w:br/>
      </w:r>
      <w:r>
        <w:rPr>
          <w:rFonts w:hint="eastAsia"/>
        </w:rPr>
        <w:t>　　第二节 纳米生物技术产业政策环境分析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二、纳米生物技术行业主要法规政策</w:t>
      </w:r>
      <w:r>
        <w:rPr>
          <w:rFonts w:hint="eastAsia"/>
        </w:rPr>
        <w:br/>
      </w:r>
      <w:r>
        <w:rPr>
          <w:rFonts w:hint="eastAsia"/>
        </w:rPr>
        <w:t>　　第三节 纳米生物技术产业社会环境分析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2025-2026年全球纳米生物技术行业发展态势分析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全球主要国家、地区纳米生物技术市场现状</w:t>
      </w:r>
      <w:r>
        <w:rPr>
          <w:rFonts w:hint="eastAsia"/>
        </w:rPr>
        <w:br/>
      </w:r>
      <w:r>
        <w:rPr>
          <w:rFonts w:hint="eastAsia"/>
        </w:rPr>
        <w:t>　　第三节 全球纳米生物技术行业发展趋势预测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中国纳米生物技术行业发展调研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2020-2025年中国纳米生物技术行业规模情况</w:t>
      </w:r>
      <w:r>
        <w:rPr>
          <w:rFonts w:hint="eastAsia"/>
        </w:rPr>
        <w:br/>
      </w:r>
      <w:r>
        <w:rPr>
          <w:rFonts w:hint="eastAsia"/>
        </w:rPr>
        <w:t>　　　　一、纳米生物技术行业市场规模状况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二、纳米生物技术行业单位规模状况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三、纳米生物技术行业人员规模状况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2020-2025年中国纳米生物技术行业财务能力分析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三、纳米生物技术行业营运能力分析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四、纳米生物技术行业发展能力分析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2025-2026年中国纳米生物技术行业热点动态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2025-2026年中国纳米生物技术行业面临的挑战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中国纳米生物技术行业重点地区市场调研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**地区纳米生物技术发展现状及趋势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国内纳米生物技术行业价格走势预测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一、纳米生物技术行业客户偏好调查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四、纳米生物技术行业客户消费理念调研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2026年纳米生物技术行业集中度分析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二、纳米生物技术企业集中度分析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三、我国纳米生物技术市场竞争趋势</w:t>
      </w:r>
      <w:r>
        <w:rPr>
          <w:rFonts w:hint="eastAsia"/>
        </w:rPr>
        <w:br/>
      </w:r>
      <w:r>
        <w:rPr>
          <w:rFonts w:hint="eastAsia"/>
        </w:rPr>
        <w:t>　　第三节 纳米生物技术行业兼并与重组整合分析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二、纳米生物技术行业兼并与重组整合发展趋势预测分析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纳米生物技术行业SWOT模型分析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三、纳米生物技术行业机会分析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四、纳米生物技术行业风险分析</w:t>
      </w:r>
      <w:r>
        <w:rPr>
          <w:rFonts w:hint="eastAsia"/>
        </w:rPr>
        <w:br/>
      </w:r>
      <w:r>
        <w:rPr>
          <w:rFonts w:hint="eastAsia"/>
        </w:rPr>
        <w:t>　　第二节 纳米生物技术行业投资风险及控制策略分析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2026-2032年中国纳米生物技术市场预测及发展建议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2026-2032年中国纳米生物技术市场预测分析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一、中国纳米生物技术市场前景分析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二、中国纳米生物技术发展趋势预测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2026-2032年中国纳米生物技术企业发展策略建议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一、纳米生物技术企业融资策略</w:t>
      </w:r>
      <w:r>
        <w:rPr>
          <w:rFonts w:hint="eastAsia"/>
        </w:rPr>
        <w:br/>
      </w:r>
      <w:r>
        <w:rPr>
          <w:rFonts w:hint="eastAsia"/>
        </w:rPr>
        <w:t>　　　　二、纳米生物技术企业人才策略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2026-2032年中国纳米生物技术企业营销策略建议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一、纳米生物技术企业定位策略</w:t>
      </w:r>
      <w:r>
        <w:rPr>
          <w:rFonts w:hint="eastAsia"/>
        </w:rPr>
        <w:br/>
      </w:r>
      <w:r>
        <w:rPr>
          <w:rFonts w:hint="eastAsia"/>
        </w:rPr>
        <w:t>　　　　二、纳米生物技术企业价格策略</w:t>
      </w:r>
      <w:r>
        <w:rPr>
          <w:rFonts w:hint="eastAsia"/>
        </w:rPr>
        <w:br/>
      </w:r>
      <w:r>
        <w:rPr>
          <w:rFonts w:hint="eastAsia"/>
        </w:rPr>
        <w:t>　　　　三、纳米生物技术企业促销策略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(中-智-林)纳米生物技术行业研究结论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纳米生物技术介绍</w:t>
      </w:r>
      <w:r>
        <w:rPr>
          <w:rFonts w:hint="eastAsia"/>
        </w:rPr>
        <w:br/>
      </w:r>
      <w:r>
        <w:rPr>
          <w:rFonts w:hint="eastAsia"/>
        </w:rPr>
        <w:t>　　图表 纳米生物技术图片</w:t>
      </w:r>
      <w:r>
        <w:rPr>
          <w:rFonts w:hint="eastAsia"/>
        </w:rPr>
        <w:br/>
      </w:r>
      <w:r>
        <w:rPr>
          <w:rFonts w:hint="eastAsia"/>
        </w:rPr>
        <w:t>　　图表 纳米生物技术产业链分析</w:t>
      </w:r>
      <w:r>
        <w:rPr>
          <w:rFonts w:hint="eastAsia"/>
        </w:rPr>
        <w:br/>
      </w:r>
      <w:r>
        <w:rPr>
          <w:rFonts w:hint="eastAsia"/>
        </w:rPr>
        <w:t>　　图表 纳米生物技术主要特点</w:t>
      </w:r>
      <w:r>
        <w:rPr>
          <w:rFonts w:hint="eastAsia"/>
        </w:rPr>
        <w:br/>
      </w:r>
      <w:r>
        <w:rPr>
          <w:rFonts w:hint="eastAsia"/>
        </w:rPr>
        <w:t>　　图表 纳米生物技术政策分析</w:t>
      </w:r>
      <w:r>
        <w:rPr>
          <w:rFonts w:hint="eastAsia"/>
        </w:rPr>
        <w:br/>
      </w:r>
      <w:r>
        <w:rPr>
          <w:rFonts w:hint="eastAsia"/>
        </w:rPr>
        <w:t>　　图表 纳米生物技术标准 技术</w:t>
      </w:r>
      <w:r>
        <w:rPr>
          <w:rFonts w:hint="eastAsia"/>
        </w:rPr>
        <w:br/>
      </w:r>
      <w:r>
        <w:rPr>
          <w:rFonts w:hint="eastAsia"/>
        </w:rPr>
        <w:t>　　图表 纳米生物技术最新消息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2020-2025年纳米生物技术行业市场容量统计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纳米生物技术价格走势</w:t>
      </w:r>
      <w:r>
        <w:rPr>
          <w:rFonts w:hint="eastAsia"/>
        </w:rPr>
        <w:br/>
      </w:r>
      <w:r>
        <w:rPr>
          <w:rFonts w:hint="eastAsia"/>
        </w:rPr>
        <w:t>　　图表 2026年纳米生物技术成本和利润分析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2026年中国纳米生物技术行业竞争力分析</w:t>
      </w:r>
      <w:r>
        <w:rPr>
          <w:rFonts w:hint="eastAsia"/>
        </w:rPr>
        <w:br/>
      </w:r>
      <w:r>
        <w:rPr>
          <w:rFonts w:hint="eastAsia"/>
        </w:rPr>
        <w:t>　　图表 纳米生物技术优势</w:t>
      </w:r>
      <w:r>
        <w:rPr>
          <w:rFonts w:hint="eastAsia"/>
        </w:rPr>
        <w:br/>
      </w:r>
      <w:r>
        <w:rPr>
          <w:rFonts w:hint="eastAsia"/>
        </w:rPr>
        <w:t>　　图表 纳米生物技术劣势</w:t>
      </w:r>
      <w:r>
        <w:rPr>
          <w:rFonts w:hint="eastAsia"/>
        </w:rPr>
        <w:br/>
      </w:r>
      <w:r>
        <w:rPr>
          <w:rFonts w:hint="eastAsia"/>
        </w:rPr>
        <w:t>　　图表 纳米生物技术机会</w:t>
      </w:r>
      <w:r>
        <w:rPr>
          <w:rFonts w:hint="eastAsia"/>
        </w:rPr>
        <w:br/>
      </w:r>
      <w:r>
        <w:rPr>
          <w:rFonts w:hint="eastAsia"/>
        </w:rPr>
        <w:t>　　图表 纳米生物技术威胁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纳米生物技术品牌分析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纳米生物技术企业（一）概述</w:t>
      </w:r>
      <w:r>
        <w:rPr>
          <w:rFonts w:hint="eastAsia"/>
        </w:rPr>
        <w:br/>
      </w:r>
      <w:r>
        <w:rPr>
          <w:rFonts w:hint="eastAsia"/>
        </w:rPr>
        <w:t>　　图表 企业纳米生物技术业务分析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纳米生物技术企业（二）简介</w:t>
      </w:r>
      <w:r>
        <w:rPr>
          <w:rFonts w:hint="eastAsia"/>
        </w:rPr>
        <w:br/>
      </w:r>
      <w:r>
        <w:rPr>
          <w:rFonts w:hint="eastAsia"/>
        </w:rPr>
        <w:t>　　图表 企业纳米生物技术业务</w:t>
      </w:r>
      <w:r>
        <w:rPr>
          <w:rFonts w:hint="eastAsia"/>
        </w:rPr>
        <w:br/>
      </w:r>
      <w:r>
        <w:rPr>
          <w:rFonts w:hint="eastAsia"/>
        </w:rPr>
        <w:t>　　图表 纳米生物技术企业（二）经营情况分析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纳米生物技术企业（三）概况</w:t>
      </w:r>
      <w:r>
        <w:rPr>
          <w:rFonts w:hint="eastAsia"/>
        </w:rPr>
        <w:br/>
      </w:r>
      <w:r>
        <w:rPr>
          <w:rFonts w:hint="eastAsia"/>
        </w:rPr>
        <w:t>　　图表 企业纳米生物技术业务情况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纳米生物技术发展不利因素分析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进入纳米生物技术行业壁垒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0e637639543a8" w:history="1">
        <w:r>
          <w:rPr>
            <w:rStyle w:val="Hyperlink"/>
          </w:rPr>
          <w:t>2026-2032年中国纳米生物技术行业发展研究与市场前景分析报告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0e637639543a8" w:history="1">
        <w:r>
          <w:rPr>
            <w:rStyle w:val="Hyperlink"/>
          </w:rPr>
          <w:t>https://www.20087.com/0/28/NaMiShengWuJiShuShiChangXianZhuangHeQianJing.html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四大特性、纳米生物技术最新进展、生物竞赛含金量最低、纳米生物技术有哪些、纳米生物学就业太难了、纳米生物技术是什么、2020年最新纳米产品介绍、纳米生物技术杂志含金量、纳米技术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48f7cec324f05" w:history="1">
      <w:r>
        <w:rPr>
          <w:rStyle w:val="Hyperlink"/>
        </w:rPr>
        <w:t>2026-2032年中国纳米生物技术行业发展研究与市场前景分析报告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aMiShengWuJiShuShiChangXianZhuangHeQianJing.html" TargetMode="External" Id="Rc870e6376395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aMiShengWuJiShuShiChangXianZhuangHeQianJing.html" TargetMode="External" Id="Rc1748f7cec32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2025-12-09T08:30:00Z</dcterms:created>
  <dcterms:modified xsi:type="dcterms:W3CDTF">2025-12-09T09:30:00Z</dcterms:modified>
  <dc:subject>2026-2032年中国纳米生物技术行业发展研究与市场前景分析报告</dc:subject>
  <dc:title>2026-2032年中国纳米生物技术行业发展研究与市场前景分析报告</dc:title>
  <cp:keywords>2026-2032年中国纳米生物技术行业发展研究与市场前景分析报告</cp:keywords>
  <dc:description>2026-2032年中国纳米生物技术行业发展研究与市场前景分析报告</dc:description>
</cp:coreProperties>
</file>