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8f88de5ee4802" w:history="1">
              <w:r>
                <w:rPr>
                  <w:rStyle w:val="Hyperlink"/>
                </w:rPr>
                <w:t>2025-2031年中国生物制药装备市场现状与前景趋势预测报告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8f88de5ee4802" w:history="1">
              <w:r>
                <w:rPr>
                  <w:rStyle w:val="Hyperlink"/>
                </w:rPr>
                <w:t>2025-2031年中国生物制药装备市场现状与前景趋势预测报告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8f88de5ee4802" w:history="1">
                <w:r>
                  <w:rPr>
                    <w:rStyle w:val="Hyperlink"/>
                  </w:rPr>
                  <w:t>https://www.20087.com/7/65/ShengWuZhiYaoZhuangBeiQianJing.html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装备是支撑抗体、疫苗、细胞与基因治疗等前沿药物研发与生产的核心基础设施，涵盖生物反应器、分离纯化系统、无菌灌装线及检测分析仪器等关键设备。生物制药装备技术平台以不锈钢与一次性系统并行为特征，满足不同生产规模与产品类型的需求。大型搅拌式生物反应器支持高密度细胞培养，配合在线传感器实现pH、溶氧与代谢物的实时监控，保障工艺稳定性。下游纯化环节普遍采用多步层析技术，结合高分辨率填料与自动化控制系统，提升目标产物收率与纯度。无菌操作与密闭系统设计贯穿生产全流程，符合GMP规范对污染控制的严格要求。国产装备在部分领域已实现进口替代，尤其在一次性使用系统与中试设备方面形成较强竞争力。</w:t>
      </w:r>
      <w:r>
        <w:rPr>
          <w:rFonts w:hint="eastAsia"/>
        </w:rPr>
        <w:br/>
      </w:r>
      <w:r>
        <w:rPr>
          <w:rFonts w:hint="eastAsia"/>
        </w:rPr>
        <w:t>　　未来，生物制药装备将向连续化生产、模块化集成与数据完整性管理方向演进。连续生物制造技术将打破传统批次生产的局限，通过集成上游培养、在线提取与连续纯化单元，实现物料流动的稳态运行，提升设备利用率与产品一致性。模块化设计支持“即插即用”式工厂建设，缩短项目周期并增强产线灵活性，适应多产品共线需求。智能制造理念将推动装备与MES、LIMS等信息化系统深度集成，实现工艺参数自动采集、偏差预警与电子批记录生成，确保数据可追溯性。在细胞与基因治疗等个性化医疗领域，封闭式自动化平台将降低操作复杂性与污染风险，支持小批量、高价值产品的合规生产。生物制药装备将从单一设备供应商向整体解决方案提供商转型，构建涵盖工艺开发、验证支持与运维服务的全周期服务体系，助力新药加速上市与生产效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8f88de5ee4802" w:history="1">
        <w:r>
          <w:rPr>
            <w:rStyle w:val="Hyperlink"/>
          </w:rPr>
          <w:t>2025-2031年中国生物制药装备市场现状与前景趋势预测报告</w:t>
        </w:r>
      </w:hyperlink>
      <w:r>
        <w:rPr>
          <w:rFonts w:hint="eastAsia"/>
        </w:rPr>
        <w:t>》全面梳理了生物制药装备产业链，结合市场需求和市场规模等数据，深入剖析生物制药装备行业现状。报告详细探讨了生物制药装备市场竞争格局，重点关注重点企业及其品牌影响力，并分析了生物制药装备价格机制和细分市场特征。通过对生物制药装备技术现状及未来方向的评估，报告展望了生物制药装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生物制药装备产业概述</w:t>
      </w:r>
      <w:r>
        <w:rPr>
          <w:rFonts w:hint="eastAsia"/>
        </w:rPr>
        <w:br/>
      </w:r>
      <w:r>
        <w:rPr>
          <w:rFonts w:hint="eastAsia"/>
        </w:rPr>
        <w:t>　　第一节 生物制药装备定义与分类</w:t>
      </w:r>
      <w:r>
        <w:rPr>
          <w:rFonts w:hint="eastAsia"/>
        </w:rPr>
        <w:br/>
      </w:r>
      <w:r>
        <w:rPr>
          <w:rFonts w:hint="eastAsia"/>
        </w:rPr>
        <w:t>　　第二节 生物制药装备产业链结构及关键环节剖析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生物制药装备商业模式与盈利模式解析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生物制药装备经济指标与行业评估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全球生物制药装备市场发展综述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2019-2024年全球生物制药装备市场规模及增长趋势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主要国家与地区生物制药装备市场对比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2025-2031年全球生物制药装备行业发展趋势与前景预测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国际生物制药装备市场发展趋势及对我国启示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二、对我国生物制药装备市场的借鉴意义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生物制药装备市场的总体规模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一、2019-2024年生物制药装备市场规模变化及趋势分析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二、2025年生物制药装备行业市场规模特点</w:t>
      </w:r>
      <w:r>
        <w:rPr>
          <w:rFonts w:hint="eastAsia"/>
        </w:rPr>
        <w:br/>
      </w:r>
      <w:r>
        <w:rPr>
          <w:rFonts w:hint="eastAsia"/>
        </w:rPr>
        <w:t>　　第二节 生物制药装备市场规模的构成</w:t>
      </w:r>
      <w:r>
        <w:rPr>
          <w:rFonts w:hint="eastAsia"/>
        </w:rPr>
        <w:br/>
      </w:r>
      <w:r>
        <w:rPr>
          <w:rFonts w:hint="eastAsia"/>
        </w:rPr>
        <w:t>　　　　一、生物制药装备客户群体特征与偏好分析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二、不同类型生物制药装备市场规模分布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三、各地区生物制药装备市场规模差异与特点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生物制药装备市场规模的预测与展望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一、未来几年生物制药装备市场规模增长预测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2024-2025年生物制药装备行业技术发展现状及趋势分析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生物制药装备行业技术发展现状分析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国内外生物制药装备行业技术差距分析及差距形成的主要原因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生物制药装备行业技术发展方向、趋势预测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提升生物制药装备行业技术能力策略建议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2019-2024年中国生物制药装备行业总体发展与财务状况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2019-2024年生物制药装备行业规模情况</w:t>
      </w:r>
      <w:r>
        <w:rPr>
          <w:rFonts w:hint="eastAsia"/>
        </w:rPr>
        <w:br/>
      </w:r>
      <w:r>
        <w:rPr>
          <w:rFonts w:hint="eastAsia"/>
        </w:rPr>
        <w:t>　　　　一、生物制药装备行业企业数量规模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二、生物制药装备行业从业人员规模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三、生物制药装备行业市场敏感性分析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2019-2024年生物制药装备行业财务能力分析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一、生物制药装备行业盈利能力</w:t>
      </w:r>
      <w:r>
        <w:rPr>
          <w:rFonts w:hint="eastAsia"/>
        </w:rPr>
        <w:br/>
      </w:r>
      <w:r>
        <w:rPr>
          <w:rFonts w:hint="eastAsia"/>
        </w:rPr>
        <w:t>　　　　二、生物制药装备行业偿债能力</w:t>
      </w:r>
      <w:r>
        <w:rPr>
          <w:rFonts w:hint="eastAsia"/>
        </w:rPr>
        <w:br/>
      </w:r>
      <w:r>
        <w:rPr>
          <w:rFonts w:hint="eastAsia"/>
        </w:rPr>
        <w:t>　　　　三、生物制药装备行业营运能力</w:t>
      </w:r>
      <w:r>
        <w:rPr>
          <w:rFonts w:hint="eastAsia"/>
        </w:rPr>
        <w:br/>
      </w:r>
      <w:r>
        <w:rPr>
          <w:rFonts w:hint="eastAsia"/>
        </w:rPr>
        <w:t>　　　　四、生物制药装备行业发展能力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生物制药装备细分市场（一）市场调研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生物制药装备细分市场（二）市场调研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2019-2024年中国生物制药装备行业重点区域调研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一、重点地区（一）生物制药装备市场规模与特点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二、重点地区（二）生物制药装备市场规模及特点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三、重点地区（三）生物制药装备市场规模及特点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四、重点地区（四）生物制药装备市场规模及特点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不同区域生物制药装备市场的对比与启示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二、生物制药装备市场拓展策略与建议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生物制药装备行业渠道分析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二、各类渠道对生物制药装备行业的影响</w:t>
      </w:r>
      <w:r>
        <w:rPr>
          <w:rFonts w:hint="eastAsia"/>
        </w:rPr>
        <w:br/>
      </w:r>
      <w:r>
        <w:rPr>
          <w:rFonts w:hint="eastAsia"/>
        </w:rPr>
        <w:t>　　　　三、主要生物制药装备企业渠道策略研究</w:t>
      </w:r>
      <w:r>
        <w:rPr>
          <w:rFonts w:hint="eastAsia"/>
        </w:rPr>
        <w:br/>
      </w:r>
      <w:r>
        <w:rPr>
          <w:rFonts w:hint="eastAsia"/>
        </w:rPr>
        <w:t>　　第二节 生物制药装备行业客户分析与定位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生物制药装备行业总体市场竞争状况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一、生物制药装备行业竞争结构分析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二、生物制药装备企业竞争格局与集中度评估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三、生物制药装备行业SWOT分析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生物制药装备企业发展策略分析</w:t>
      </w:r>
      <w:r>
        <w:rPr>
          <w:rFonts w:hint="eastAsia"/>
        </w:rPr>
        <w:br/>
      </w:r>
      <w:r>
        <w:rPr>
          <w:rFonts w:hint="eastAsia"/>
        </w:rPr>
        <w:t>　　第一节 生物制药装备市场与销售策略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生物制药装备品牌战略思考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中国生物制药装备行业发展环境分析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二、生物制药装备行业主管部门、监管体制及相关政策法规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3、生物制药装备行业的主要法律、法规和政策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4、2025年生物制药装备行业法律法规和政策对行业的影响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二、生物制药装备消费者需求分析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一、生物制药装备技术的应用与创新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二、生物制药装备行业发展的技术趋势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2025-2031年生物制药装备行业展趋势预测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2025-2031年生物制药装备市场发展前景分析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一、生物制药装备市场发展潜力</w:t>
      </w:r>
      <w:r>
        <w:rPr>
          <w:rFonts w:hint="eastAsia"/>
        </w:rPr>
        <w:br/>
      </w:r>
      <w:r>
        <w:rPr>
          <w:rFonts w:hint="eastAsia"/>
        </w:rPr>
        <w:t>　　　　二、生物制药装备市场前景分析</w:t>
      </w:r>
      <w:r>
        <w:rPr>
          <w:rFonts w:hint="eastAsia"/>
        </w:rPr>
        <w:br/>
      </w:r>
      <w:r>
        <w:rPr>
          <w:rFonts w:hint="eastAsia"/>
        </w:rPr>
        <w:t>　　　　三、生物制药装备细分行业发展前景分析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2025-2031年生物制药装备发展趋势预测</w:t>
      </w:r>
      <w:r>
        <w:rPr>
          <w:rFonts w:hint="eastAsia"/>
        </w:rPr>
        <w:br/>
      </w:r>
      <w:r>
        <w:rPr>
          <w:rFonts w:hint="eastAsia"/>
        </w:rPr>
        <w:t>　　　　一、生物制药装备发展趋势预测</w:t>
      </w:r>
      <w:r>
        <w:rPr>
          <w:rFonts w:hint="eastAsia"/>
        </w:rPr>
        <w:br/>
      </w:r>
      <w:r>
        <w:rPr>
          <w:rFonts w:hint="eastAsia"/>
        </w:rPr>
        <w:t>　　　　二、生物制药装备市场规模预测</w:t>
      </w:r>
      <w:r>
        <w:rPr>
          <w:rFonts w:hint="eastAsia"/>
        </w:rPr>
        <w:br/>
      </w:r>
      <w:r>
        <w:rPr>
          <w:rFonts w:hint="eastAsia"/>
        </w:rPr>
        <w:t>　　　　三、生物制药装备细分市场发展趋势预测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未来生物制药装备行业挑战与机遇探讨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一、生物制药装备行业挑战</w:t>
      </w:r>
      <w:r>
        <w:rPr>
          <w:rFonts w:hint="eastAsia"/>
        </w:rPr>
        <w:br/>
      </w:r>
      <w:r>
        <w:rPr>
          <w:rFonts w:hint="eastAsia"/>
        </w:rPr>
        <w:t>　　　　二、生物制药装备行业机遇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生物制药装备行业研究结论及建议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对生物制药装备行业发展的建议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中智.林.－对生物制药装备企业和投资者的建议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生物制药装备行业历程</w:t>
      </w:r>
      <w:r>
        <w:rPr>
          <w:rFonts w:hint="eastAsia"/>
        </w:rPr>
        <w:br/>
      </w:r>
      <w:r>
        <w:rPr>
          <w:rFonts w:hint="eastAsia"/>
        </w:rPr>
        <w:t>　　图表 生物制药装备行业生命周期</w:t>
      </w:r>
      <w:r>
        <w:rPr>
          <w:rFonts w:hint="eastAsia"/>
        </w:rPr>
        <w:br/>
      </w:r>
      <w:r>
        <w:rPr>
          <w:rFonts w:hint="eastAsia"/>
        </w:rPr>
        <w:t>　　图表 生物制药装备行业产业链分析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2019-2024年生物制药装备行业市场容量统计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2019-2024年中国生物制药装备行业经营效益分析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**地区生物制药装备市场规模及增长情况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2025-2031年中国生物制药装备行业发展趋势预测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8f88de5ee4802" w:history="1">
        <w:r>
          <w:rPr>
            <w:rStyle w:val="Hyperlink"/>
          </w:rPr>
          <w:t>2025-2031年中国生物制药装备市场现状与前景趋势预测报告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8f88de5ee4802" w:history="1">
        <w:r>
          <w:rPr>
            <w:rStyle w:val="Hyperlink"/>
          </w:rPr>
          <w:t>https://www.20087.com/7/65/ShengWuZhiYaoZhuangBeiQianJing.html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热点：生物制药工艺、生物制药装备龙头、生物制药技术有哪些、生物制药装备有哪些、生物制药设备有哪些、生物制药设备、生物制药包括哪些方面、生物制药工艺设备、生物制药包括哪些专业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8d2f37f074e6c" w:history="1">
      <w:r>
        <w:rPr>
          <w:rStyle w:val="Hyperlink"/>
        </w:rPr>
        <w:t>2025-2031年中国生物制药装备市场现状与前景趋势预测报告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engWuZhiYaoZhuangBeiQianJing.html" TargetMode="External" Id="Rc028f88de5ee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engWuZhiYaoZhuangBeiQianJing.html" TargetMode="External" Id="Rf1f8d2f37f07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2025-10-17T02:05:42Z</dcterms:created>
  <dcterms:modified xsi:type="dcterms:W3CDTF">2025-10-17T03:05:42Z</dcterms:modified>
  <dc:subject>2025-2031年中国生物制药装备市场现状与前景趋势预测报告</dc:subject>
  <dc:title>2025-2031年中国生物制药装备市场现状与前景趋势预测报告</dc:title>
  <cp:keywords>2025-2031年中国生物制药装备市场现状与前景趋势预测报告</cp:keywords>
  <dc:description>2025-2031年中国生物制药装备市场现状与前景趋势预测报告</dc:description>
</cp:coreProperties>
</file>