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db2d8684c405c" w:history="1">
              <w:r>
                <w:rPr>
                  <w:rStyle w:val="Hyperlink"/>
                </w:rPr>
                <w:t>2024-2030年全球与中国全自动IHC和ISH染色系统市场调查研究及行业前景分析报告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db2d8684c405c" w:history="1">
              <w:r>
                <w:rPr>
                  <w:rStyle w:val="Hyperlink"/>
                </w:rPr>
                <w:t>2024-2030年全球与中国全自动IHC和ISH染色系统市场调查研究及行业前景分析报告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db2d8684c405c" w:history="1">
                <w:r>
                  <w:rPr>
                    <w:rStyle w:val="Hyperlink"/>
                  </w:rPr>
                  <w:t>https://www.20087.com/7/05/QuanZiDongIHCHeISHRanSeXiTongDeQianJingQuShi.html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IHC（免疫组织化学）和ISH（原位杂交）染色系统是现代病理学研究中不可或缺的工具，用于检测组织样本中的特定蛋白质、RNA等生物标志物。随着生物技术的进步，这类系统已经实现了自动化操作，不仅提高了实验效率，还减少了人为误差。目前，这类设备通常配备了先进的图像分析软件，可以辅助病理学家进行更精确的诊断。此外，随着液体活检技术的发展，全自动IHC和ISH染色系统在癌症早期筛查和个性化医疗方面展现出巨大潜力。</w:t>
      </w:r>
      <w:r>
        <w:rPr>
          <w:rFonts w:hint="eastAsia"/>
        </w:rPr>
        <w:br/>
      </w:r>
      <w:r>
        <w:rPr>
          <w:rFonts w:hint="eastAsia"/>
        </w:rPr>
        <w:t>　　随着人工智能技术的应用，全自动IHC和ISH染色系统的智能化水平将进一步提升。通过深度学习算法，系统将能够自动识别和分类组织切片中的异常细胞，辅助医生做出更快速准确的诊断。同时，随着单细胞分析技术的进步，未来的染色系统将能够处理更少量的样本，提供更加精细的检测结果。此外，随着远程医疗服务的发展，全自动染色系统将支持远程操作和数据共享，促进病理学研究的全球化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db2d8684c405c" w:history="1">
        <w:r>
          <w:rPr>
            <w:rStyle w:val="Hyperlink"/>
          </w:rPr>
          <w:t>2024-2030年全球与中国全自动IHC和ISH染色系统市场调查研究及行业前景分析报告</w:t>
        </w:r>
      </w:hyperlink>
      <w:r>
        <w:rPr>
          <w:rFonts w:hint="eastAsia"/>
        </w:rPr>
        <w:t>》深入剖析了全自动IHC和ISH染色系统行业的市场规模、需求及价格动态，全面评估了产业链现状。全自动IHC和ISH染色系统报告对行业的现状进行了细致分析，并基于科学数据预测了全自动IHC和ISH染色系统市场前景与发展趋势。同时，全自动IHC和ISH染色系统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全自动IHC和ISH染色系统市场概述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按照不同产品类型，全自动IHC和ISH染色系统主要可以分为如下几个类别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全球不同产品类型全自动IHC和ISH染色系统销售额增长趋势2019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低通量</w:t>
      </w:r>
      <w:r>
        <w:rPr>
          <w:rFonts w:hint="eastAsia"/>
        </w:rPr>
        <w:br/>
      </w:r>
      <w:r>
        <w:rPr>
          <w:rFonts w:hint="eastAsia"/>
        </w:rPr>
        <w:t>　　　　1.2.3 中等通量</w:t>
      </w:r>
      <w:r>
        <w:rPr>
          <w:rFonts w:hint="eastAsia"/>
        </w:rPr>
        <w:br/>
      </w:r>
      <w:r>
        <w:rPr>
          <w:rFonts w:hint="eastAsia"/>
        </w:rPr>
        <w:t>　　　　1.2.4 高通量</w:t>
      </w:r>
      <w:r>
        <w:rPr>
          <w:rFonts w:hint="eastAsia"/>
        </w:rPr>
        <w:br/>
      </w:r>
      <w:r>
        <w:rPr>
          <w:rFonts w:hint="eastAsia"/>
        </w:rPr>
        <w:t>　　1.3 从不同应用，全自动IHC和ISH染色系统主要包括如下几个方面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全球不同应用全自动IHC和ISH染色系统销售额增长趋势2019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全自动IHC和ISH染色系统行业背景、发展历史、现状及趋势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全自动IHC和ISH染色系统行业目前现状分析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全自动IHC和ISH染色系统发展趋势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全球全自动IHC和ISH染色系统总体规模分析</w:t>
      </w:r>
      <w:r>
        <w:rPr>
          <w:rFonts w:hint="eastAsia"/>
        </w:rPr>
        <w:br/>
      </w:r>
      <w:r>
        <w:rPr>
          <w:rFonts w:hint="eastAsia"/>
        </w:rPr>
        <w:t>　　2.1 全球全自动IHC和ISH染色系统供需现状及预测（2019-2030）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全球全自动IHC和ISH染色系统产能、产量、产能利用率及发展趋势（2019-2030）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全球全自动IHC和ISH染色系统产量、需求量及发展趋势（2019-2030）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全球主要地区全自动IHC和ISH染色系统产量及发展趋势（2019-2030）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全球主要地区全自动IHC和ISH染色系统产量（2019-2024）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全球主要地区全自动IHC和ISH染色系统产量（2025-2030）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全球主要地区全自动IHC和ISH染色系统产量市场份额（2019-2030）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中国全自动IHC和ISH染色系统供需现状及预测（2019-2030）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中国全自动IHC和ISH染色系统产能、产量、产能利用率及发展趋势（2019-2030）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中国全自动IHC和ISH染色系统产量、市场需求量及发展趋势（2019-2030）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全球全自动IHC和ISH染色系统销量及销售额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全球市场全自动IHC和ISH染色系统销售额（2019-2030）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全球市场全自动IHC和ISH染色系统销量（2019-2030）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全球市场全自动IHC和ISH染色系统价格趋势（2019-2030）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全球市场主要厂商全自动IHC和ISH染色系统产能市场份额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全球市场主要厂商全自动IHC和ISH染色系统销量（2019-2024）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全球市场主要厂商全自动IHC和ISH染色系统销量（2019-2024）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全球市场主要厂商全自动IHC和ISH染色系统销售收入（2019-2024）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全球市场主要厂商全自动IHC和ISH染色系统销售价格（2019-2024）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2023年全球主要生产商全自动IHC和ISH染色系统收入排名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中国市场主要厂商全自动IHC和ISH染色系统销量（2019-2024）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中国市场主要厂商全自动IHC和ISH染色系统销量（2019-2024）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中国市场主要厂商全自动IHC和ISH染色系统销售收入（2019-2024）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2023年中国主要生产商全自动IHC和ISH染色系统收入排名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中国市场主要厂商全自动IHC和ISH染色系统销售价格（2019-2024）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全球主要厂商全自动IHC和ISH染色系统总部及产地分布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全球主要厂商成立时间及全自动IHC和ISH染色系统商业化日期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全球主要厂商全自动IHC和ISH染色系统产品类型及应用</w:t>
      </w:r>
      <w:r>
        <w:rPr>
          <w:rFonts w:hint="eastAsia"/>
        </w:rPr>
        <w:br/>
      </w:r>
      <w:r>
        <w:rPr>
          <w:rFonts w:hint="eastAsia"/>
        </w:rPr>
        <w:t>　　3.7 全自动IHC和ISH染色系统行业集中度、竞争程度分析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全自动IHC和ISH染色系统行业集中度分析：2023年全球Top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全球全自动IHC和ISH染色系统第一梯队、第二梯队和第三梯队生产商（品牌）及市场份额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全球全自动IHC和ISH染色系统主要地区分析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全球主要地区全自动IHC和ISH染色系统市场规模分析：2019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全球主要地区全自动IHC和ISH染色系统销售收入及市场份额（2019-2024年）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全球主要地区全自动IHC和ISH染色系统销售收入预测（2024-2030年）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全球主要地区全自动IHC和ISH染色系统销量分析：2019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全球主要地区全自动IHC和ISH染色系统销量及市场份额（2019-2024年）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全球主要地区全自动IHC和ISH染色系统销量及市场份额预测（2025-2030）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北美市场全自动IHC和ISH染色系统销量、收入及增长率（2019-2030）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欧洲市场全自动IHC和ISH染色系统销量、收入及增长率（2019-2030）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中国市场全自动IHC和ISH染色系统销量、收入及增长率（2019-2030）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日本市场全自动IHC和ISH染色系统销量、收入及增长率（2019-2030）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东南亚市场全自动IHC和ISH染色系统销量、收入及增长率（2019-2030）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印度市场全自动IHC和ISH染色系统销量、收入及增长率（2019-2030）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全自动IHC和ISH染色系统销量、收入、价格及毛利率（2019-2024）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不同产品类型全自动IHC和ISH染色系统分析</w:t>
      </w:r>
      <w:r>
        <w:rPr>
          <w:rFonts w:hint="eastAsia"/>
        </w:rPr>
        <w:br/>
      </w:r>
      <w:r>
        <w:rPr>
          <w:rFonts w:hint="eastAsia"/>
        </w:rPr>
        <w:t>　　6.1 全球不同产品类型全自动IHC和ISH染色系统销量（2019-2030）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全球不同产品类型全自动IHC和ISH染色系统销量及市场份额（2019-2024）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全球不同产品类型全自动IHC和ISH染色系统销量预测（2025-2030）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全球不同产品类型全自动IHC和ISH染色系统收入（2019-2030）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全球不同产品类型全自动IHC和ISH染色系统收入及市场份额（2019-2024）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全球不同产品类型全自动IHC和ISH染色系统收入预测（2025-2030）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全球不同产品类型全自动IHC和ISH染色系统价格走势（2019-2030）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不同应用全自动IHC和ISH染色系统分析</w:t>
      </w:r>
      <w:r>
        <w:rPr>
          <w:rFonts w:hint="eastAsia"/>
        </w:rPr>
        <w:br/>
      </w:r>
      <w:r>
        <w:rPr>
          <w:rFonts w:hint="eastAsia"/>
        </w:rPr>
        <w:t>　　7.1 全球不同应用全自动IHC和ISH染色系统销量（2019-2030）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全球不同应用全自动IHC和ISH染色系统销量及市场份额（2019-2024）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全球不同应用全自动IHC和ISH染色系统销量预测（2025-2030）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全球不同应用全自动IHC和ISH染色系统收入（2019-2030）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全球不同应用全自动IHC和ISH染色系统收入及市场份额（2019-2024）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全球不同应用全自动IHC和ISH染色系统收入预测（2025-2030）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全球不同应用全自动IHC和ISH染色系统价格走势（2019-2030）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全自动IHC和ISH染色系统产业链分析</w:t>
      </w:r>
      <w:r>
        <w:rPr>
          <w:rFonts w:hint="eastAsia"/>
        </w:rPr>
        <w:br/>
      </w:r>
      <w:r>
        <w:rPr>
          <w:rFonts w:hint="eastAsia"/>
        </w:rPr>
        <w:t>　　8.2 全自动IHC和ISH染色系统产业上游供应分析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全自动IHC和ISH染色系统下游典型客户</w:t>
      </w:r>
      <w:r>
        <w:rPr>
          <w:rFonts w:hint="eastAsia"/>
        </w:rPr>
        <w:br/>
      </w:r>
      <w:r>
        <w:rPr>
          <w:rFonts w:hint="eastAsia"/>
        </w:rPr>
        <w:t>　　8.4 全自动IHC和ISH染色系统销售渠道分析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全自动IHC和ISH染色系统行业发展机遇及主要驱动因素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全自动IHC和ISH染色系统行业发展面临的风险</w:t>
      </w:r>
      <w:r>
        <w:rPr>
          <w:rFonts w:hint="eastAsia"/>
        </w:rPr>
        <w:br/>
      </w:r>
      <w:r>
        <w:rPr>
          <w:rFonts w:hint="eastAsia"/>
        </w:rPr>
        <w:t>　　9.3 全自动IHC和ISH染色系统行业政策分析</w:t>
      </w:r>
      <w:r>
        <w:rPr>
          <w:rFonts w:hint="eastAsia"/>
        </w:rPr>
        <w:br/>
      </w:r>
      <w:r>
        <w:rPr>
          <w:rFonts w:hint="eastAsia"/>
        </w:rPr>
        <w:t>　　9.4 全自动IHC和ISH染色系统中国企业SWOT分析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全球不同产品类型全自动IHC和ISH染色系统销售额增长（CAGR）趋势2019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全自动IHC和ISH染色系统行业目前发展现状</w:t>
      </w:r>
      <w:r>
        <w:rPr>
          <w:rFonts w:hint="eastAsia"/>
        </w:rPr>
        <w:br/>
      </w:r>
      <w:r>
        <w:rPr>
          <w:rFonts w:hint="eastAsia"/>
        </w:rPr>
        <w:t>　　表 4： 全自动IHC和ISH染色系统发展趋势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全球主要地区全自动IHC和ISH染色系统产量增速（CAGR）：（2019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全球主要地区全自动IHC和ISH染色系统产量（2019-2024）&amp;（台）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全球主要地区全自动IHC和ISH染色系统产量（2025-2030）&amp;（台）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全球主要地区全自动IHC和ISH染色系统产量市场份额（2019-2024）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全球主要地区全自动IHC和ISH染色系统产量（2025-2030）&amp;（台）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全球市场主要厂商全自动IHC和ISH染色系统产能（2023-2024）&amp;（台）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全球市场主要厂商全自动IHC和ISH染色系统销量（2019-2024）&amp;（台）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全球市场主要厂商全自动IHC和ISH染色系统销量市场份额（2019-2024）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全球市场主要厂商全自动IHC和ISH染色系统销售收入（2019-2024）&amp;（百万美元）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全球市场主要厂商全自动IHC和ISH染色系统销售收入市场份额（2019-2024）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全球市场主要厂商全自动IHC和ISH染色系统销售价格（2019-2024）&amp;（千美元/台）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2023年全球主要生产商全自动IHC和ISH染色系统收入排名（百万美元）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中国市场主要厂商全自动IHC和ISH染色系统销量（2019-2024）&amp;（台）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中国市场主要厂商全自动IHC和ISH染色系统销量市场份额（2019-2024）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中国市场主要厂商全自动IHC和ISH染色系统销售收入（2019-2024）&amp;（百万美元）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中国市场主要厂商全自动IHC和ISH染色系统销售收入市场份额（2019-2024）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2023年中国主要生产商全自动IHC和ISH染色系统收入排名（百万美元）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中国市场主要厂商全自动IHC和ISH染色系统销售价格（2019-2024）&amp;（千美元/台）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全球主要厂商全自动IHC和ISH染色系统总部及产地分布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全球主要厂商成立时间及全自动IHC和ISH染色系统商业化日期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全球主要厂商全自动IHC和ISH染色系统产品类型及应用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2023年全球全自动IHC和ISH染色系统主要厂商市场地位（第一梯队、第二梯队和第三梯队）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全球全自动IHC和ISH染色系统市场投资、并购等现状分析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全球主要地区全自动IHC和ISH染色系统销售收入增速：（2019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全球主要地区全自动IHC和ISH染色系统销售收入（2019-2024）&amp;（百万美元）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全球主要地区全自动IHC和ISH染色系统销售收入市场份额（2019-2024）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全球主要地区全自动IHC和ISH染色系统收入（2025-2030）&amp;（百万美元）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全球主要地区全自动IHC和ISH染色系统收入市场份额（2025-2030）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全球主要地区全自动IHC和ISH染色系统销量（台）：2019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全球主要地区全自动IHC和ISH染色系统销量（2019-2024）&amp;（台）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全球主要地区全自动IHC和ISH染色系统销量市场份额（2019-2024）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全球主要地区全自动IHC和ISH染色系统销量（2025-2030）&amp;（台）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全球主要地区全自动IHC和ISH染色系统销量份额（2025-2030）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全自动IHC和ISH染色系统生产基地、销售区域、竞争对手及市场地位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全自动IHC和ISH染色系统产品规格、参数及市场应用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全自动IHC和ISH染色系统销量（台）、收入（百万美元）、价格（千美元/台）及毛利率（2019-2024）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全球不同产品类型全自动IHC和ISH染色系统销量（2019-2024年）&amp;（台）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114： 全球不同产品类型全自动IHC和ISH染色系统销量市场份额（2019-2024）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全球不同产品类型全自动IHC和ISH染色系统销量预测（2025-2030）&amp;（台）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全球市场不同产品类型全自动IHC和ISH染色系统销量市场份额预测（2025-2030）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全球不同产品类型全自动IHC和ISH染色系统收入（2019-2024年）&amp;（百万美元）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全球不同产品类型全自动IHC和ISH染色系统收入市场份额（2019-2024）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全球不同产品类型全自动IHC和ISH染色系统收入预测（2025-2030）&amp;（百万美元）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全球不同产品类型全自动IHC和ISH染色系统收入市场份额预测（2025-2030）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全球不同应用全自动IHC和ISH染色系统销量（2019-2024年）&amp;（台）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全球不同应用全自动IHC和ISH染色系统销量市场份额（2019-2024）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全球不同应用全自动IHC和ISH染色系统销量预测（2025-2030）&amp;（台）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全球市场不同应用全自动IHC和ISH染色系统销量市场份额预测（2025-2030）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全球不同应用全自动IHC和ISH染色系统收入（2019-2024年）&amp;（百万美元）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全球不同应用全自动IHC和ISH染色系统收入市场份额（2019-2024）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全球不同应用全自动IHC和ISH染色系统收入预测（2025-2030）&amp;（百万美元）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全球不同应用全自动IHC和ISH染色系统收入市场份额预测（2025-2030）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全自动IHC和ISH染色系统上游原料供应商及联系方式列表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全自动IHC和ISH染色系统典型客户列表</w:t>
      </w:r>
      <w:r>
        <w:rPr>
          <w:rFonts w:hint="eastAsia"/>
        </w:rPr>
        <w:br/>
      </w:r>
      <w:r>
        <w:rPr>
          <w:rFonts w:hint="eastAsia"/>
        </w:rPr>
        <w:t>　　表 131： 全自动IHC和ISH染色系统主要销售模式及销售渠道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全自动IHC和ISH染色系统行业发展机遇及主要驱动因素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全自动IHC和ISH染色系统行业发展面临的风险</w:t>
      </w:r>
      <w:r>
        <w:rPr>
          <w:rFonts w:hint="eastAsia"/>
        </w:rPr>
        <w:br/>
      </w:r>
      <w:r>
        <w:rPr>
          <w:rFonts w:hint="eastAsia"/>
        </w:rPr>
        <w:t>　　表 134： 全自动IHC和ISH染色系统行业政策分析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全自动IHC和ISH染色系统产品图片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全球不同产品类型全自动IHC和ISH染色系统销售额2019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全球不同产品类型全自动IHC和ISH染色系统市场份额2023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低通量产品图片</w:t>
      </w:r>
      <w:r>
        <w:rPr>
          <w:rFonts w:hint="eastAsia"/>
        </w:rPr>
        <w:br/>
      </w:r>
      <w:r>
        <w:rPr>
          <w:rFonts w:hint="eastAsia"/>
        </w:rPr>
        <w:t>　　图 5： 中等通量产品图片</w:t>
      </w:r>
      <w:r>
        <w:rPr>
          <w:rFonts w:hint="eastAsia"/>
        </w:rPr>
        <w:br/>
      </w:r>
      <w:r>
        <w:rPr>
          <w:rFonts w:hint="eastAsia"/>
        </w:rPr>
        <w:t>　　图 6： 高通量产品图片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全球不同应用全自动IHC和ISH染色系统市场份额2023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研究机构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全球全自动IHC和ISH染色系统产能、产量、产能利用率及发展趋势（2019-2030）&amp;（台）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全球全自动IHC和ISH染色系统产量、需求量及发展趋势（2019-2030）&amp;（台）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全球主要地区全自动IHC和ISH染色系统产量（2019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全球主要地区全自动IHC和ISH染色系统产量市场份额（2019-2030）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中国全自动IHC和ISH染色系统产能、产量、产能利用率及发展趋势（2019-2030）&amp;（台）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中国全自动IHC和ISH染色系统产量、市场需求量及发展趋势（2019-2030）&amp;（台）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全球全自动IHC和ISH染色系统市场销售额及增长率：（2019-2030）&amp;（百万美元）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全球市场全自动IHC和ISH染色系统市场规模：2019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全球市场全自动IHC和ISH染色系统销量及增长率（2019-2030）&amp;（台）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全球市场全自动IHC和ISH染色系统价格趋势（2019-2030）&amp;（千美元/台）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2023年全球市场主要厂商全自动IHC和ISH染色系统销量市场份额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2023年全球市场主要厂商全自动IHC和ISH染色系统收入市场份额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2023年中国市场主要厂商全自动IHC和ISH染色系统销量市场份额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2023年中国市场主要厂商全自动IHC和ISH染色系统收入市场份额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2023年全球前五大生产商全自动IHC和ISH染色系统市场份额</w:t>
      </w:r>
      <w:r>
        <w:rPr>
          <w:rFonts w:hint="eastAsia"/>
        </w:rPr>
        <w:br/>
      </w:r>
      <w:r>
        <w:rPr>
          <w:rFonts w:hint="eastAsia"/>
        </w:rPr>
        <w:t>　　图 27： 2023年全球全自动IHC和ISH染色系统第一梯队、第二梯队和第三梯队厂商及市场份额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全球主要地区全自动IHC和ISH染色系统销售收入（2019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全球主要地区全自动IHC和ISH染色系统销售收入市场份额（2019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北美市场全自动IHC和ISH染色系统销量及增长率（2019-2030）&amp;（台）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北美市场全自动IHC和ISH染色系统收入及增长率（2019-2030）&amp;（百万美元）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欧洲市场全自动IHC和ISH染色系统销量及增长率（2019-2030）&amp;（台）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欧洲市场全自动IHC和ISH染色系统收入及增长率（2019-2030）&amp;（百万美元）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中国市场全自动IHC和ISH染色系统销量及增长率（2019-2030）&amp;（台）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中国市场全自动IHC和ISH染色系统收入及增长率（2019-2030）&amp;（百万美元）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日本市场全自动IHC和ISH染色系统销量及增长率（2019-2030）&amp;（台）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日本市场全自动IHC和ISH染色系统收入及增长率（2019-2030）&amp;（百万美元）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东南亚市场全自动IHC和ISH染色系统销量及增长率（2019-2030）&amp;（台）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东南亚市场全自动IHC和ISH染色系统收入及增长率（2019-2030）&amp;（百万美元）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印度市场全自动IHC和ISH染色系统销量及增长率（2019-2030）&amp;（台）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印度市场全自动IHC和ISH染色系统收入及增长率（2019-2030）&amp;（百万美元）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全球不同产品类型全自动IHC和ISH染色系统价格走势（2019-2030）&amp;（千美元/台）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全球不同应用全自动IHC和ISH染色系统价格走势（2019-2030）&amp;（千美元/台）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全自动IHC和ISH染色系统产业链</w:t>
      </w:r>
      <w:r>
        <w:rPr>
          <w:rFonts w:hint="eastAsia"/>
        </w:rPr>
        <w:br/>
      </w:r>
      <w:r>
        <w:rPr>
          <w:rFonts w:hint="eastAsia"/>
        </w:rPr>
        <w:t>　　图 45： 全自动IHC和ISH染色系统中国企业SWOT分析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db2d8684c405c" w:history="1">
        <w:r>
          <w:rPr>
            <w:rStyle w:val="Hyperlink"/>
          </w:rPr>
          <w:t>2024-2030年全球与中国全自动IHC和ISH染色系统市场调查研究及行业前景分析报告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db2d8684c405c" w:history="1">
        <w:r>
          <w:rPr>
            <w:rStyle w:val="Hyperlink"/>
          </w:rPr>
          <w:t>https://www.20087.com/7/05/QuanZiDongIHCHeISHRanSeXiTongDeQianJingQuShi.html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cb25e723446b1" w:history="1">
      <w:r>
        <w:rPr>
          <w:rStyle w:val="Hyperlink"/>
        </w:rPr>
        <w:t>2024-2030年全球与中国全自动IHC和ISH染色系统市场调查研究及行业前景分析报告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uanZiDongIHCHeISHRanSeXiTongDeQianJingQuShi.html" TargetMode="External" Id="R827db2d8684c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uanZiDongIHCHeISHRanSeXiTongDeQianJingQuShi.html" TargetMode="External" Id="R1f5cb25e723446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2024-09-23T07:59:49Z</dcterms:created>
  <dcterms:modified xsi:type="dcterms:W3CDTF">2024-09-23T08:59:49Z</dcterms:modified>
  <dc:subject>2024-2030年全球与中国全自动IHC和ISH染色系统市场调查研究及行业前景分析报告</dc:subject>
  <dc:title>2024-2030年全球与中国全自动IHC和ISH染色系统市场调查研究及行业前景分析报告</dc:title>
  <cp:keywords>2024-2030年全球与中国全自动IHC和ISH染色系统市场调查研究及行业前景分析报告</cp:keywords>
  <dc:description>2024-2030年全球与中国全自动IHC和ISH染色系统市场调查研究及行业前景分析报告</dc:description>
</cp:coreProperties>
</file>