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0e1a77b95f4eb0" w:history="1">
              <w:r>
                <w:rPr>
                  <w:rStyle w:val="Hyperlink"/>
                </w:rPr>
                <w:t>2026-2032年中国舌面象仪行业研究与前景趋势分析报告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0e1a77b95f4eb0" w:history="1">
              <w:r>
                <w:rPr>
                  <w:rStyle w:val="Hyperlink"/>
                </w:rPr>
                <w:t>2026-2032年中国舌面象仪行业研究与前景趋势分析报告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0e1a77b95f4eb0" w:history="1">
                <w:r>
                  <w:rPr>
                    <w:rStyle w:val="Hyperlink"/>
                  </w:rPr>
                  <w:t>https://www.20087.com/7/25/SheMianXiangYiShiChangQianJingYuCe.html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舌面象仪是一种基于图像采集与人工智能分析的中医辅助诊断设备，通过高分辨率摄像头获取患者舌象（舌色、苔质、裂纹）与面象（面色、光泽、浮肿）信息，结合传统辨证理论生成体质或证候评估报告。舌面象仪普遍集成标准光源箱、自动对焦模块及云端数据库，支持与电子病历系统对接。部分三甲医院已将其纳入治未病中心或慢病管理流程。然而，光照条件、拍摄角度及个体肤色差异仍影响图像一致性；AI模型训练依赖专家标注，样本覆盖不全易导致地域性偏差。此外，临床医生对仪器结果信任度不一，多作为参考而非决策依据。</w:t>
      </w:r>
      <w:r>
        <w:rPr>
          <w:rFonts w:hint="eastAsia"/>
        </w:rPr>
        <w:br/>
      </w:r>
      <w:r>
        <w:rPr>
          <w:rFonts w:hint="eastAsia"/>
        </w:rPr>
        <w:t>　　未来，舌面象仪将向多模态融合、标准化认证与基层普及方向发展。市场调研网指出，红外热成像与光谱分析将补充传统RGB图像，提升寒热虚实判别精度；国家中医药管理局正推动舌面象采集与分析标准制定。未来设备将嵌入可解释AI，展示辨证逻辑链，增强医患沟通。在应用场景上，舌面象仪将下沉至社区卫生站与家庭健康终端，结合可穿戴设备构建“望诊—问诊—干预”闭环。长远看，该仪器将成为中医现代化与数字健康融合的关键载体，在全球传统医学数字化进程中彰显中国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60e1a77b95f4eb0" w:history="1">
        <w:r>
          <w:rPr>
            <w:rStyle w:val="Hyperlink"/>
          </w:rPr>
          <w:t>2026-2032年中国舌面象仪行业研究与前景趋势分析报告</w:t>
        </w:r>
      </w:hyperlink>
      <w:r>
        <w:rPr>
          <w:rFonts w:hint="eastAsia"/>
        </w:rPr>
        <w:t>》，2025年舌面象仪行业市场规模达 亿元，预计2032年市场规模将达 亿元，期间年均复合增长率（CAGR）达 %。报告依托国家统计局及舌面象仪相关协会的详实数据，全面解析了舌面象仪行业现状与市场需求，重点分析了舌面象仪市场规模、产业链结构及价格动态，并对舌面象仪细分市场进行了详细探讨。报告科学预测了舌面象仪市场前景与发展趋势，评估了品牌竞争格局、市场集中度及重点企业的市场表现。同时，通过SWOT分析揭示了舌面象仪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舌面象仪行业概述</w:t>
      </w:r>
      <w:r>
        <w:rPr>
          <w:rFonts w:hint="eastAsia"/>
        </w:rPr>
        <w:br/>
      </w:r>
      <w:r>
        <w:rPr>
          <w:rFonts w:hint="eastAsia"/>
        </w:rPr>
        <w:t>　　第一节 舌面象仪定义与分类</w:t>
      </w:r>
      <w:r>
        <w:rPr>
          <w:rFonts w:hint="eastAsia"/>
        </w:rPr>
        <w:br/>
      </w:r>
      <w:r>
        <w:rPr>
          <w:rFonts w:hint="eastAsia"/>
        </w:rPr>
        <w:t>　　第二节 舌面象仪应用领域</w:t>
      </w:r>
      <w:r>
        <w:rPr>
          <w:rFonts w:hint="eastAsia"/>
        </w:rPr>
        <w:br/>
      </w:r>
      <w:r>
        <w:rPr>
          <w:rFonts w:hint="eastAsia"/>
        </w:rPr>
        <w:t>　　第三节 舌面象仪行业经济指标分析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舌面象仪产业链及经营模式分析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三、舌面象仪销售模式及销售渠道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全球舌面象仪市场发展综述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2020-2025年全球舌面象仪市场规模与趋势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主要国家与地区舌面象仪市场分析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2026-2032年全球舌面象仪行业发展趋势与前景预测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中国舌面象仪行业市场分析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2025-2026年舌面象仪产能与投资动态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一、国内舌面象仪产能及利用情况</w:t>
      </w:r>
      <w:r>
        <w:rPr>
          <w:rFonts w:hint="eastAsia"/>
        </w:rPr>
        <w:br/>
      </w:r>
      <w:r>
        <w:rPr>
          <w:rFonts w:hint="eastAsia"/>
        </w:rPr>
        <w:t>　　　　二、舌面象仪产能扩张与投资动态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2026-2032年舌面象仪行业产量统计与趋势预测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一、2020-2025年舌面象仪行业产量数据统计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1、2020-2025年舌面象仪产量及增长趋势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2、2020-2025年舌面象仪细分产品产量及份额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二、影响舌面象仪产量的关键因素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三、2026-2032年舌面象仪产量预测</w:t>
      </w:r>
      <w:r>
        <w:rPr>
          <w:rFonts w:hint="eastAsia"/>
        </w:rPr>
        <w:br/>
      </w:r>
      <w:r>
        <w:rPr>
          <w:rFonts w:hint="eastAsia"/>
        </w:rPr>
        <w:t>　　第三节 2026-2032年舌面象仪市场需求与销售分析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一、2025-2026年舌面象仪行业需求现状</w:t>
      </w:r>
      <w:r>
        <w:rPr>
          <w:rFonts w:hint="eastAsia"/>
        </w:rPr>
        <w:br/>
      </w:r>
      <w:r>
        <w:rPr>
          <w:rFonts w:hint="eastAsia"/>
        </w:rPr>
        <w:t>　　　　二、舌面象仪客户群体与需求特点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三、2020-2025年舌面象仪行业销售规模分析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四、2026-2032年舌面象仪市场增长潜力与规模预测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中国舌面象仪细分市场与下游应用领域分析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舌面象仪细分市场分析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一、2025-2026年舌面象仪主要细分产品市场现状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舌面象仪下游应用与客户群体分析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一、2025-2026年舌面象仪各应用领域市场现状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2025-2026年舌面象仪行业技术发展现状及趋势分析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舌面象仪行业技术发展现状分析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国内外舌面象仪行业技术差异与原因</w:t>
      </w:r>
      <w:r>
        <w:rPr>
          <w:rFonts w:hint="eastAsia"/>
        </w:rPr>
        <w:br/>
      </w:r>
      <w:r>
        <w:rPr>
          <w:rFonts w:hint="eastAsia"/>
        </w:rPr>
        <w:t>　　第三节 舌面象仪行业技术发展方向、趋势预测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提升舌面象仪行业技术能力策略建议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舌面象仪价格机制与竞争策略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一、2020-2025年舌面象仪市场价格走势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舌面象仪定价策略与方法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2026-2032年舌面象仪价格竞争态势与趋势预测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中国舌面象仪行业重点区域市场研究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2025-2026年重点区域舌面象仪市场发展概况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二、2020-2025年舌面象仪市场需求规模情况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三、2026-2032年舌面象仪行业发展潜力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二、2020-2025年舌面象仪市场需求规模情况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三、2026-2032年舌面象仪行业发展潜力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二、2020-2025年舌面象仪市场需求规模情况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三、2026-2032年舌面象仪行业发展潜力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二、2020-2025年舌面象仪市场需求规模情况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三、2026-2032年舌面象仪行业发展潜力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二、2020-2025年舌面象仪市场需求规模情况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三、2026-2032年舌面象仪行业发展潜力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2020-2025年中国舌面象仪行业进出口情况分析</w:t>
      </w:r>
      <w:r>
        <w:rPr>
          <w:rFonts w:hint="eastAsia"/>
        </w:rPr>
        <w:br/>
      </w:r>
      <w:r>
        <w:rPr>
          <w:rFonts w:hint="eastAsia"/>
        </w:rPr>
        <w:t>　　第一节 舌面象仪行业进口情况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一、2020-2025年舌面象仪进口规模及增长情况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二、舌面象仪主要进口来源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舌面象仪行业出口情况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一、2020-2025年舌面象仪出口规模及增长情况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二、舌面象仪主要出口目的地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2020-2025年中国舌面象仪行业总体发展与财务状况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2020-2025年中国舌面象仪行业规模情况</w:t>
      </w:r>
      <w:r>
        <w:rPr>
          <w:rFonts w:hint="eastAsia"/>
        </w:rPr>
        <w:br/>
      </w:r>
      <w:r>
        <w:rPr>
          <w:rFonts w:hint="eastAsia"/>
        </w:rPr>
        <w:t>　　　　一、舌面象仪行业企业数量规模</w:t>
      </w:r>
      <w:r>
        <w:rPr>
          <w:rFonts w:hint="eastAsia"/>
        </w:rPr>
        <w:br/>
      </w:r>
      <w:r>
        <w:rPr>
          <w:rFonts w:hint="eastAsia"/>
        </w:rPr>
        <w:t>　　　　二、舌面象仪行业从业人员规模</w:t>
      </w:r>
      <w:r>
        <w:rPr>
          <w:rFonts w:hint="eastAsia"/>
        </w:rPr>
        <w:br/>
      </w:r>
      <w:r>
        <w:rPr>
          <w:rFonts w:hint="eastAsia"/>
        </w:rPr>
        <w:t>　　　　三、舌面象仪行业市场敏感性分析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2020-2025年中国舌面象仪行业财务能力分析</w:t>
      </w:r>
      <w:r>
        <w:rPr>
          <w:rFonts w:hint="eastAsia"/>
        </w:rPr>
        <w:br/>
      </w:r>
      <w:r>
        <w:rPr>
          <w:rFonts w:hint="eastAsia"/>
        </w:rPr>
        <w:t>　　　　一、舌面象仪行业盈利能力</w:t>
      </w:r>
      <w:r>
        <w:rPr>
          <w:rFonts w:hint="eastAsia"/>
        </w:rPr>
        <w:br/>
      </w:r>
      <w:r>
        <w:rPr>
          <w:rFonts w:hint="eastAsia"/>
        </w:rPr>
        <w:t>　　　　二、舌面象仪行业偿债能力</w:t>
      </w:r>
      <w:r>
        <w:rPr>
          <w:rFonts w:hint="eastAsia"/>
        </w:rPr>
        <w:br/>
      </w:r>
      <w:r>
        <w:rPr>
          <w:rFonts w:hint="eastAsia"/>
        </w:rPr>
        <w:t>　　　　三、舌面象仪行业营运能力</w:t>
      </w:r>
      <w:r>
        <w:rPr>
          <w:rFonts w:hint="eastAsia"/>
        </w:rPr>
        <w:br/>
      </w:r>
      <w:r>
        <w:rPr>
          <w:rFonts w:hint="eastAsia"/>
        </w:rPr>
        <w:t>　　　　四、舌面象仪行业发展能力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舌面象仪行业重点企业调研分析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二、企业舌面象仪业务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二、企业舌面象仪业务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二、企业舌面象仪业务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二、企业舌面象仪业务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二、企业舌面象仪业务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二、企业舌面象仪业务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中国舌面象仪行业竞争格局分析</w:t>
      </w:r>
      <w:r>
        <w:rPr>
          <w:rFonts w:hint="eastAsia"/>
        </w:rPr>
        <w:br/>
      </w:r>
      <w:r>
        <w:rPr>
          <w:rFonts w:hint="eastAsia"/>
        </w:rPr>
        <w:t>　　第一节 舌面象仪行业竞争格局总览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2025-2026年舌面象仪行业竞争力分析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2020-2025年舌面象仪行业企业并购活动分析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2025-2026年舌面象仪行业会展与招投标活动分析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一、舌面象仪行业会展活动及其市场影响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2026年中国舌面象仪企业发展企业发展策略与建议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舌面象仪销售模式与渠道策略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舌面象仪品牌与市场推广策略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舌面象仪研发投入与技术创新能力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舌面象仪合作联盟与资源整合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中国舌面象仪行业风险与对策</w:t>
      </w:r>
      <w:r>
        <w:rPr>
          <w:rFonts w:hint="eastAsia"/>
        </w:rPr>
        <w:br/>
      </w:r>
      <w:r>
        <w:rPr>
          <w:rFonts w:hint="eastAsia"/>
        </w:rPr>
        <w:t>　　第一节 舌面象仪行业SWOT分析</w:t>
      </w:r>
      <w:r>
        <w:rPr>
          <w:rFonts w:hint="eastAsia"/>
        </w:rPr>
        <w:br/>
      </w:r>
      <w:r>
        <w:rPr>
          <w:rFonts w:hint="eastAsia"/>
        </w:rPr>
        <w:t>　　　　一、舌面象仪行业优势</w:t>
      </w:r>
      <w:r>
        <w:rPr>
          <w:rFonts w:hint="eastAsia"/>
        </w:rPr>
        <w:br/>
      </w:r>
      <w:r>
        <w:rPr>
          <w:rFonts w:hint="eastAsia"/>
        </w:rPr>
        <w:t>　　　　二、舌面象仪行业劣势</w:t>
      </w:r>
      <w:r>
        <w:rPr>
          <w:rFonts w:hint="eastAsia"/>
        </w:rPr>
        <w:br/>
      </w:r>
      <w:r>
        <w:rPr>
          <w:rFonts w:hint="eastAsia"/>
        </w:rPr>
        <w:t>　　　　三、舌面象仪市场机会</w:t>
      </w:r>
      <w:r>
        <w:rPr>
          <w:rFonts w:hint="eastAsia"/>
        </w:rPr>
        <w:br/>
      </w:r>
      <w:r>
        <w:rPr>
          <w:rFonts w:hint="eastAsia"/>
        </w:rPr>
        <w:t>　　　　四、舌面象仪市场威胁</w:t>
      </w:r>
      <w:r>
        <w:rPr>
          <w:rFonts w:hint="eastAsia"/>
        </w:rPr>
        <w:br/>
      </w:r>
      <w:r>
        <w:rPr>
          <w:rFonts w:hint="eastAsia"/>
        </w:rPr>
        <w:t>　　第二节 舌面象仪行业风险及对策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2026-2032年中国舌面象仪行业前景与发展趋势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2025-2026年舌面象仪行业发展环境分析</w:t>
      </w:r>
      <w:r>
        <w:rPr>
          <w:rFonts w:hint="eastAsia"/>
        </w:rPr>
        <w:br/>
      </w:r>
      <w:r>
        <w:rPr>
          <w:rFonts w:hint="eastAsia"/>
        </w:rPr>
        <w:t>　　　　一、舌面象仪行业主管部门与监管体制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二、舌面象仪行业主要法律法规及政策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三、舌面象仪行业标准与质量监管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2026-2032年舌面象仪行业发展趋势与方向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2026-2032年舌面象仪行业发展潜力与机遇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舌面象仪行业研究结论与建议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中.智林.－舌面象仪行业发展建议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舌面象仪行业历程</w:t>
      </w:r>
      <w:r>
        <w:rPr>
          <w:rFonts w:hint="eastAsia"/>
        </w:rPr>
        <w:br/>
      </w:r>
      <w:r>
        <w:rPr>
          <w:rFonts w:hint="eastAsia"/>
        </w:rPr>
        <w:t>　　图表 舌面象仪行业生命周期</w:t>
      </w:r>
      <w:r>
        <w:rPr>
          <w:rFonts w:hint="eastAsia"/>
        </w:rPr>
        <w:br/>
      </w:r>
      <w:r>
        <w:rPr>
          <w:rFonts w:hint="eastAsia"/>
        </w:rPr>
        <w:t>　　图表 舌面象仪行业产业链分析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2020-2025年中国舌面象仪行业市场规模及增长情况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2020-2025年舌面象仪行业市场容量分析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2020-2025年中国舌面象仪行业产能统计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2020-2025年中国舌面象仪行业产量及增长趋势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2020-2025年中国舌面象仪市场需求量及增速统计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2025年中国舌面象仪行业需求领域分布格局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2020-2025年中国舌面象仪行业销售收入分析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2020-2025年中国舌面象仪行业盈利情况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2020-2025年中国舌面象仪行业利润总额统计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2020-2025年中国舌面象仪进口数量分析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2020-2025年中国舌面象仪进口金额分析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2020-2025年中国舌面象仪出口数量分析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2020-2025年中国舌面象仪出口金额分析</w:t>
      </w:r>
      <w:r>
        <w:rPr>
          <w:rFonts w:hint="eastAsia"/>
        </w:rPr>
        <w:br/>
      </w:r>
      <w:r>
        <w:rPr>
          <w:rFonts w:hint="eastAsia"/>
        </w:rPr>
        <w:t>　　图表 2025年中国舌面象仪进口国家及地区分析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2025年中国舌面象仪出口国家及地区分析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2020-2025年中国舌面象仪行业企业数量情况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2020-2025年中国舌面象仪行业企业平均规模情况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**地区舌面象仪市场规模及增长情况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**地区舌面象仪行业市场需求情况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**地区舌面象仪市场规模及增长情况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**地区舌面象仪行业市场需求情况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**地区舌面象仪市场规模及增长情况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**地区舌面象仪行业市场需求情况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**地区舌面象仪市场规模及增长情况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**地区舌面象仪行业市场需求情况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舌面象仪重点企业（一）基本信息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舌面象仪重点企业（一）经营情况分析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舌面象仪重点企业（一）主要经济指标情况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舌面象仪重点企业（一）盈利能力情况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舌面象仪重点企业（一）偿债能力情况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舌面象仪重点企业（一）运营能力情况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舌面象仪重点企业（一）成长能力情况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舌面象仪重点企业（二）基本信息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舌面象仪重点企业（二）经营情况分析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舌面象仪重点企业（二）主要经济指标情况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舌面象仪重点企业（二）盈利能力情况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舌面象仪重点企业（二）偿债能力情况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舌面象仪重点企业（二）运营能力情况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舌面象仪重点企业（二）成长能力情况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舌面象仪重点企业（三）基本信息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舌面象仪重点企业（三）经营情况分析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舌面象仪重点企业（三）主要经济指标情况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舌面象仪重点企业（三）盈利能力情况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舌面象仪重点企业（三）偿债能力情况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舌面象仪重点企业（三）运营能力情况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舌面象仪重点企业（三）成长能力情况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2026-2032年中国舌面象仪行业产能预测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2026-2032年中国舌面象仪行业产量预测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2026-2032年中国舌面象仪市场需求量预测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2026-2032年中国舌面象仪行业供需平衡预测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2026-2032年中国舌面象仪市场容量预测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2026-2032年中国舌面象仪市场规模预测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2026-2032年中国舌面象仪市场前景分析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2026-2032年中国舌面象仪发展趋势预测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0e1a77b95f4eb0" w:history="1">
        <w:r>
          <w:rPr>
            <w:rStyle w:val="Hyperlink"/>
          </w:rPr>
          <w:t>2026-2032年中国舌面象仪行业研究与前景趋势分析报告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0e1a77b95f4eb0" w:history="1">
        <w:r>
          <w:rPr>
            <w:rStyle w:val="Hyperlink"/>
          </w:rPr>
          <w:t>https://www.20087.com/7/25/SheMianXiangYiShiChangQianJingYuCe.html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热点：虚寒证的舌象、舌象仪价格、正常舌象常描述为、舌象检测仪准确吗、舌诊仪、舌象分析(一)、舌象的特征和临床意义、舌象分析(三)、有仪可象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d842f366ec4aa7" w:history="1">
      <w:r>
        <w:rPr>
          <w:rStyle w:val="Hyperlink"/>
        </w:rPr>
        <w:t>2026-2032年中国舌面象仪行业研究与前景趋势分析报告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SheMianXiangYiShiChangQianJingYuCe.html" TargetMode="External" Id="Rb60e1a77b95f4e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SheMianXiangYiShiChangQianJingYuCe.html" TargetMode="External" Id="R62d842f366ec4a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2026-03-28T01:15:48Z</dcterms:created>
  <dcterms:modified xsi:type="dcterms:W3CDTF">2026-03-28T02:15:48Z</dcterms:modified>
  <dc:subject>2026-2032年中国舌面象仪行业研究与前景趋势分析报告</dc:subject>
  <dc:title>2026-2032年中国舌面象仪行业研究与前景趋势分析报告</dc:title>
  <cp:keywords>2026-2032年中国舌面象仪行业研究与前景趋势分析报告</cp:keywords>
  <dc:description>2026-2032年中国舌面象仪行业研究与前景趋势分析报告</dc:description>
</cp:coreProperties>
</file>