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d663532504056" w:history="1">
              <w:r>
                <w:rPr>
                  <w:rStyle w:val="Hyperlink"/>
                </w:rPr>
                <w:t>2025-2031年中国药剂行业现状分析与发展前景研究报告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d663532504056" w:history="1">
              <w:r>
                <w:rPr>
                  <w:rStyle w:val="Hyperlink"/>
                </w:rPr>
                <w:t>2025-2031年中国药剂行业现状分析与发展前景研究报告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d663532504056" w:history="1">
                <w:r>
                  <w:rPr>
                    <w:rStyle w:val="Hyperlink"/>
                  </w:rPr>
                  <w:t>https://www.20087.com/7/75/YaoJiFaZhanQianJing.html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剂学是研究药物配制、加工、质量控制和合理使用的学科，是连接药物研发与临床应用的桥梁。近年来，随着新药发现和生物技术的进步，药剂学领域经历了重大变革。新型制剂技术，如靶向递送系统、缓释制剂和口服崩解片等，提高了药物的生物利用度和治疗效果。同时，药剂学与纳米技术的结合，催生了纳米药物，能够精准定位病灶，减少副作用。此外，3D打印技术的应用，为个性化药物制备提供了可能。</w:t>
      </w:r>
      <w:r>
        <w:rPr>
          <w:rFonts w:hint="eastAsia"/>
        </w:rPr>
        <w:br/>
      </w:r>
      <w:r>
        <w:rPr>
          <w:rFonts w:hint="eastAsia"/>
        </w:rPr>
        <w:t>　　未来，药剂学的发展将更加侧重于个性化医疗和精准药物递送。一方面，通过基因组学和蛋白质组学的数据分析，药剂师将能够为患者定制最适合的药物配方和剂量，实现个体化治疗。另一方面，利用生物响应性材料和智能药物递送系统，药物将能够根据体内环境的变化释放，提高疗效并减少不良反应。此外，随着再生医学和细胞治疗的兴起，药剂学将拓展至活细胞制品的制备和保存，开启生物药剂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d663532504056" w:history="1">
        <w:r>
          <w:rPr>
            <w:rStyle w:val="Hyperlink"/>
          </w:rPr>
          <w:t>2025-2031年中国药剂行业现状分析与发展前景研究报告</w:t>
        </w:r>
      </w:hyperlink>
      <w:r>
        <w:rPr>
          <w:rFonts w:hint="eastAsia"/>
        </w:rPr>
        <w:t>》依据国家统计局、发改委及药剂相关协会等的数据资料，深入研究了药剂行业的现状，包括药剂市场需求、市场规模及产业链状况。药剂报告分析了药剂的价格波动、各细分市场的动态，以及重点企业的经营状况。同时，报告对药剂市场前景及发展趋势进行了科学预测，揭示了潜在的市场需求和投资机会，也指出了药剂行业内可能的风险。此外，药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药剂行业概述</w:t>
      </w:r>
      <w:r>
        <w:rPr>
          <w:rFonts w:hint="eastAsia"/>
        </w:rPr>
        <w:br/>
      </w:r>
      <w:r>
        <w:rPr>
          <w:rFonts w:hint="eastAsia"/>
        </w:rPr>
        <w:t>　　第一节 药剂定义与分类</w:t>
      </w:r>
      <w:r>
        <w:rPr>
          <w:rFonts w:hint="eastAsia"/>
        </w:rPr>
        <w:br/>
      </w:r>
      <w:r>
        <w:rPr>
          <w:rFonts w:hint="eastAsia"/>
        </w:rPr>
        <w:t>　　第二节 药剂应用领域</w:t>
      </w:r>
      <w:r>
        <w:rPr>
          <w:rFonts w:hint="eastAsia"/>
        </w:rPr>
        <w:br/>
      </w:r>
      <w:r>
        <w:rPr>
          <w:rFonts w:hint="eastAsia"/>
        </w:rPr>
        <w:t>　　第三节 药剂行业经济指标分析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一、国内药剂产能及利用情况</w:t>
      </w:r>
      <w:r>
        <w:rPr>
          <w:rFonts w:hint="eastAsia"/>
        </w:rPr>
        <w:br/>
      </w:r>
      <w:r>
        <w:rPr>
          <w:rFonts w:hint="eastAsia"/>
        </w:rPr>
        <w:t>　　　　二、药剂产能扩张与投资动态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三、2025-2031年药剂产量预测</w:t>
      </w:r>
      <w:r>
        <w:rPr>
          <w:rFonts w:hint="eastAsia"/>
        </w:rPr>
        <w:br/>
      </w:r>
      <w:r>
        <w:rPr>
          <w:rFonts w:hint="eastAsia"/>
        </w:rPr>
        <w:t>　　第三节 2025-2031年药剂市场需求与销售分析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一、2024-2025年药剂行业需求现状</w:t>
      </w:r>
      <w:r>
        <w:rPr>
          <w:rFonts w:hint="eastAsia"/>
        </w:rPr>
        <w:br/>
      </w:r>
      <w:r>
        <w:rPr>
          <w:rFonts w:hint="eastAsia"/>
        </w:rPr>
        <w:t>　　　　二、药剂客户群体与需求特点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2024-2025年中国药剂技术发展研究</w:t>
      </w:r>
      <w:r>
        <w:rPr>
          <w:rFonts w:hint="eastAsia"/>
        </w:rPr>
        <w:br/>
      </w:r>
      <w:r>
        <w:rPr>
          <w:rFonts w:hint="eastAsia"/>
        </w:rPr>
        <w:t>　　第一节 当前药剂技术发展现状</w:t>
      </w:r>
      <w:r>
        <w:rPr>
          <w:rFonts w:hint="eastAsia"/>
        </w:rPr>
        <w:br/>
      </w:r>
      <w:r>
        <w:rPr>
          <w:rFonts w:hint="eastAsia"/>
        </w:rPr>
        <w:t>　　第二节 国内外药剂技术差异与原因</w:t>
      </w:r>
      <w:r>
        <w:rPr>
          <w:rFonts w:hint="eastAsia"/>
        </w:rPr>
        <w:br/>
      </w:r>
      <w:r>
        <w:rPr>
          <w:rFonts w:hint="eastAsia"/>
        </w:rPr>
        <w:t>　　第三节 药剂技术创新与发展趋势预测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技术进步对药剂行业的影响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2019-2024年中国药剂行业进出口情况分析</w:t>
      </w:r>
      <w:r>
        <w:rPr>
          <w:rFonts w:hint="eastAsia"/>
        </w:rPr>
        <w:br/>
      </w:r>
      <w:r>
        <w:rPr>
          <w:rFonts w:hint="eastAsia"/>
        </w:rPr>
        <w:t>　　第一节 药剂行业进口情况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2019-2024年中国药剂行业规模情况</w:t>
      </w:r>
      <w:r>
        <w:rPr>
          <w:rFonts w:hint="eastAsia"/>
        </w:rPr>
        <w:br/>
      </w:r>
      <w:r>
        <w:rPr>
          <w:rFonts w:hint="eastAsia"/>
        </w:rPr>
        <w:t>　　　　一、药剂行业企业数量规模</w:t>
      </w:r>
      <w:r>
        <w:rPr>
          <w:rFonts w:hint="eastAsia"/>
        </w:rPr>
        <w:br/>
      </w:r>
      <w:r>
        <w:rPr>
          <w:rFonts w:hint="eastAsia"/>
        </w:rPr>
        <w:t>　　　　二、药剂行业从业人员规模</w:t>
      </w:r>
      <w:r>
        <w:rPr>
          <w:rFonts w:hint="eastAsia"/>
        </w:rPr>
        <w:br/>
      </w:r>
      <w:r>
        <w:rPr>
          <w:rFonts w:hint="eastAsia"/>
        </w:rPr>
        <w:t>　　　　三、药剂行业市场敏感性分析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2019-2024年中国药剂行业财务能力分析</w:t>
      </w:r>
      <w:r>
        <w:rPr>
          <w:rFonts w:hint="eastAsia"/>
        </w:rPr>
        <w:br/>
      </w:r>
      <w:r>
        <w:rPr>
          <w:rFonts w:hint="eastAsia"/>
        </w:rPr>
        <w:t>　　　　一、药剂行业盈利能力</w:t>
      </w:r>
      <w:r>
        <w:rPr>
          <w:rFonts w:hint="eastAsia"/>
        </w:rPr>
        <w:br/>
      </w:r>
      <w:r>
        <w:rPr>
          <w:rFonts w:hint="eastAsia"/>
        </w:rPr>
        <w:t>　　　　二、药剂行业偿债能力</w:t>
      </w:r>
      <w:r>
        <w:rPr>
          <w:rFonts w:hint="eastAsia"/>
        </w:rPr>
        <w:br/>
      </w:r>
      <w:r>
        <w:rPr>
          <w:rFonts w:hint="eastAsia"/>
        </w:rPr>
        <w:t>　　　　三、药剂行业营运能力</w:t>
      </w:r>
      <w:r>
        <w:rPr>
          <w:rFonts w:hint="eastAsia"/>
        </w:rPr>
        <w:br/>
      </w:r>
      <w:r>
        <w:rPr>
          <w:rFonts w:hint="eastAsia"/>
        </w:rPr>
        <w:t>　　　　四、药剂行业发展能力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中国药剂行业竞争格局分析</w:t>
      </w:r>
      <w:r>
        <w:rPr>
          <w:rFonts w:hint="eastAsia"/>
        </w:rPr>
        <w:br/>
      </w:r>
      <w:r>
        <w:rPr>
          <w:rFonts w:hint="eastAsia"/>
        </w:rPr>
        <w:t>　　第一节 药剂行业竞争格局总览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中国药剂行业风险与对策</w:t>
      </w:r>
      <w:r>
        <w:rPr>
          <w:rFonts w:hint="eastAsia"/>
        </w:rPr>
        <w:br/>
      </w:r>
      <w:r>
        <w:rPr>
          <w:rFonts w:hint="eastAsia"/>
        </w:rPr>
        <w:t>　　第一节 药剂行业SWOT分析</w:t>
      </w:r>
      <w:r>
        <w:rPr>
          <w:rFonts w:hint="eastAsia"/>
        </w:rPr>
        <w:br/>
      </w:r>
      <w:r>
        <w:rPr>
          <w:rFonts w:hint="eastAsia"/>
        </w:rPr>
        <w:t>　　　　一、药剂行业优势</w:t>
      </w:r>
      <w:r>
        <w:rPr>
          <w:rFonts w:hint="eastAsia"/>
        </w:rPr>
        <w:br/>
      </w:r>
      <w:r>
        <w:rPr>
          <w:rFonts w:hint="eastAsia"/>
        </w:rPr>
        <w:t>　　　　二、药剂行业劣势</w:t>
      </w:r>
      <w:r>
        <w:rPr>
          <w:rFonts w:hint="eastAsia"/>
        </w:rPr>
        <w:br/>
      </w:r>
      <w:r>
        <w:rPr>
          <w:rFonts w:hint="eastAsia"/>
        </w:rPr>
        <w:t>　　　　三、药剂市场机会</w:t>
      </w:r>
      <w:r>
        <w:rPr>
          <w:rFonts w:hint="eastAsia"/>
        </w:rPr>
        <w:br/>
      </w:r>
      <w:r>
        <w:rPr>
          <w:rFonts w:hint="eastAsia"/>
        </w:rPr>
        <w:t>　　　　四、药剂市场威胁</w:t>
      </w:r>
      <w:r>
        <w:rPr>
          <w:rFonts w:hint="eastAsia"/>
        </w:rPr>
        <w:br/>
      </w:r>
      <w:r>
        <w:rPr>
          <w:rFonts w:hint="eastAsia"/>
        </w:rPr>
        <w:t>　　第二节 药剂行业风险及对策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2024-2025年药剂行业发展环境分析</w:t>
      </w:r>
      <w:r>
        <w:rPr>
          <w:rFonts w:hint="eastAsia"/>
        </w:rPr>
        <w:br/>
      </w:r>
      <w:r>
        <w:rPr>
          <w:rFonts w:hint="eastAsia"/>
        </w:rPr>
        <w:t>　　　　一、药剂行业主管部门与监管体制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(中.智林)药剂行业发展建议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药剂行业历程</w:t>
      </w:r>
      <w:r>
        <w:rPr>
          <w:rFonts w:hint="eastAsia"/>
        </w:rPr>
        <w:br/>
      </w:r>
      <w:r>
        <w:rPr>
          <w:rFonts w:hint="eastAsia"/>
        </w:rPr>
        <w:t>　　图表 药剂行业生命周期</w:t>
      </w:r>
      <w:r>
        <w:rPr>
          <w:rFonts w:hint="eastAsia"/>
        </w:rPr>
        <w:br/>
      </w:r>
      <w:r>
        <w:rPr>
          <w:rFonts w:hint="eastAsia"/>
        </w:rPr>
        <w:t>　　图表 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d663532504056" w:history="1">
        <w:r>
          <w:rPr>
            <w:rStyle w:val="Hyperlink"/>
          </w:rPr>
          <w:t>2025-2031年中国药剂行业现状分析与发展前景研究报告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d663532504056" w:history="1">
        <w:r>
          <w:rPr>
            <w:rStyle w:val="Hyperlink"/>
          </w:rPr>
          <w:t>https://www.20087.com/7/75/YaoJiFaZhanQianJing.html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f25b9873e4545" w:history="1">
      <w:r>
        <w:rPr>
          <w:rStyle w:val="Hyperlink"/>
        </w:rPr>
        <w:t>2025-2031年中国药剂行业现状分析与发展前景研究报告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aoJiFaZhanQianJing.html" TargetMode="External" Id="R928d66353250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aoJiFaZhanQianJing.html" TargetMode="External" Id="R2a8f25b9873e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2025-01-17T00:08:37Z</dcterms:created>
  <dcterms:modified xsi:type="dcterms:W3CDTF">2025-01-17T01:08:37Z</dcterms:modified>
  <dc:subject>2025-2031年中国药剂行业现状分析与发展前景研究报告</dc:subject>
  <dc:title>2025-2031年中国药剂行业现状分析与发展前景研究报告</dc:title>
  <cp:keywords>2025-2031年中国药剂行业现状分析与发展前景研究报告</cp:keywords>
  <dc:description>2025-2031年中国药剂行业现状分析与发展前景研究报告</dc:description>
</cp:coreProperties>
</file>