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4a846c37a476f" w:history="1">
              <w:r>
                <w:rPr>
                  <w:rStyle w:val="Hyperlink"/>
                </w:rPr>
                <w:t>2025-2031年中国中药材百合市场深度调研与发展趋势分析报告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4a846c37a476f" w:history="1">
              <w:r>
                <w:rPr>
                  <w:rStyle w:val="Hyperlink"/>
                </w:rPr>
                <w:t>2025-2031年中国中药材百合市场深度调研与发展趋势分析报告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4a846c37a476f" w:history="1">
                <w:r>
                  <w:rPr>
                    <w:rStyle w:val="Hyperlink"/>
                  </w:rPr>
                  <w:t>https://www.20087.com/8/65/ZhongYaoCaiBaiHeXianZhuangYuFaZh.html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作为一种传统中药材，以其清热润肺、安神的功效，在中医药领域有着悠久的应用历史。随着现代人健康意识的提高和回归自然的养生潮流，百合不仅在传统中药配方中保持重要地位，还被开发成保健品、食疗产品等多种形式，市场需求逐年增长。目前，中国是全球最大的百合种植和出口国，通过现代农业技术和标准化种植，提高了百合的质量与产量，同时也加强了对其药用成分的研究，深化了其在医药和保健领域的应用价值。</w:t>
      </w:r>
      <w:r>
        <w:rPr>
          <w:rFonts w:hint="eastAsia"/>
        </w:rPr>
        <w:br/>
      </w:r>
      <w:r>
        <w:rPr>
          <w:rFonts w:hint="eastAsia"/>
        </w:rPr>
        <w:t>　　未来，随着中医药国际化进程加速和天然药物在全球范围内受到更多关注，百合作为具有明确药理作用和广泛适用性的中药材，其国际市场潜力巨大。科研方面，深入探索百合的有效成分及其作用机制，开发新型提取技术和高效利用方法，将是提升其附加值的关键。同时，随着消费者对食品安全和品质要求的提升，有机种植和全程质量追溯体系的建立将成为百合产业发展的新趋势。此外，结合现代科技，开发百合功能性食品和化妆品等跨界产品，将进一步拓展其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4a846c37a476f" w:history="1">
        <w:r>
          <w:rPr>
            <w:rStyle w:val="Hyperlink"/>
          </w:rPr>
          <w:t>2025-2031年中国中药材百合市场深度调研与发展趋势分析报告</w:t>
        </w:r>
      </w:hyperlink>
      <w:r>
        <w:rPr>
          <w:rFonts w:hint="eastAsia"/>
        </w:rPr>
        <w:t>》系统分析了我国中药材百合行业的市场规模、市场需求及价格动态，深入探讨了中药材百合产业链结构与发展特点。报告对中药材百合细分市场进行了详细剖析，基于科学数据预测了市场前景及未来发展趋势，同时聚焦中药材百合重点企业，评估了品牌影响力、市场竞争力及行业集中度变化。通过专业分析与客观洞察，报告为投资者、产业链相关企业及政府决策部门提供了重要参考，是把握中药材百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中药材百合概况</w:t>
      </w:r>
      <w:r>
        <w:rPr>
          <w:rFonts w:hint="eastAsia"/>
        </w:rPr>
        <w:br/>
      </w:r>
      <w:r>
        <w:rPr>
          <w:rFonts w:hint="eastAsia"/>
        </w:rPr>
        <w:t>　　第一节 百合概念</w:t>
      </w:r>
      <w:r>
        <w:rPr>
          <w:rFonts w:hint="eastAsia"/>
        </w:rPr>
        <w:br/>
      </w:r>
      <w:r>
        <w:rPr>
          <w:rFonts w:hint="eastAsia"/>
        </w:rPr>
        <w:t>　　　　一、百合品种概述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百合产业经营模式分析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百合市场特征分析</w:t>
      </w:r>
      <w:r>
        <w:rPr>
          <w:rFonts w:hint="eastAsia"/>
        </w:rPr>
        <w:br/>
      </w:r>
      <w:r>
        <w:rPr>
          <w:rFonts w:hint="eastAsia"/>
        </w:rPr>
        <w:t>　　　　一、百合的地位与作用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三、百合生命周期</w:t>
      </w:r>
      <w:r>
        <w:rPr>
          <w:rFonts w:hint="eastAsia"/>
        </w:rPr>
        <w:br/>
      </w:r>
      <w:r>
        <w:rPr>
          <w:rFonts w:hint="eastAsia"/>
        </w:rPr>
        <w:t>　　第四节 百合产业链分析</w:t>
      </w:r>
      <w:r>
        <w:rPr>
          <w:rFonts w:hint="eastAsia"/>
        </w:rPr>
        <w:br/>
      </w:r>
      <w:r>
        <w:rPr>
          <w:rFonts w:hint="eastAsia"/>
        </w:rPr>
        <w:t>　　　　一、百合产业链结构</w:t>
      </w:r>
      <w:r>
        <w:rPr>
          <w:rFonts w:hint="eastAsia"/>
        </w:rPr>
        <w:br/>
      </w:r>
      <w:r>
        <w:rPr>
          <w:rFonts w:hint="eastAsia"/>
        </w:rPr>
        <w:t>　　　　二、百合上游产业发展现状</w:t>
      </w:r>
      <w:r>
        <w:rPr>
          <w:rFonts w:hint="eastAsia"/>
        </w:rPr>
        <w:br/>
      </w:r>
      <w:r>
        <w:rPr>
          <w:rFonts w:hint="eastAsia"/>
        </w:rPr>
        <w:t>　　　　三、百合下游产业需求分析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2025-2031年中药材百合发展环境分析</w:t>
      </w:r>
      <w:r>
        <w:rPr>
          <w:rFonts w:hint="eastAsia"/>
        </w:rPr>
        <w:br/>
      </w:r>
      <w:r>
        <w:rPr>
          <w:rFonts w:hint="eastAsia"/>
        </w:rPr>
        <w:t>　　第一节 百合行业发展经济环境分析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百合行业发展政策环境分析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二、百合行业标准分析</w:t>
      </w:r>
      <w:r>
        <w:rPr>
          <w:rFonts w:hint="eastAsia"/>
        </w:rPr>
        <w:br/>
      </w:r>
      <w:r>
        <w:rPr>
          <w:rFonts w:hint="eastAsia"/>
        </w:rPr>
        <w:t>　　第三节 百合行业发展社会环境分析</w:t>
      </w:r>
      <w:r>
        <w:rPr>
          <w:rFonts w:hint="eastAsia"/>
        </w:rPr>
        <w:br/>
      </w:r>
      <w:r>
        <w:rPr>
          <w:rFonts w:hint="eastAsia"/>
        </w:rPr>
        <w:t>　　第四节 百合行业发展技术环境分析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一、我国百合技术发展现状</w:t>
      </w:r>
      <w:r>
        <w:rPr>
          <w:rFonts w:hint="eastAsia"/>
        </w:rPr>
        <w:br/>
      </w:r>
      <w:r>
        <w:rPr>
          <w:rFonts w:hint="eastAsia"/>
        </w:rPr>
        <w:t>　　　　二、国外百合技术发展状况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中药材百合发展现状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中药材百合种植情况</w:t>
      </w:r>
      <w:r>
        <w:rPr>
          <w:rFonts w:hint="eastAsia"/>
        </w:rPr>
        <w:br/>
      </w:r>
      <w:r>
        <w:rPr>
          <w:rFonts w:hint="eastAsia"/>
        </w:rPr>
        <w:t>　　　　一、百合种植业现状</w:t>
      </w:r>
      <w:r>
        <w:rPr>
          <w:rFonts w:hint="eastAsia"/>
        </w:rPr>
        <w:br/>
      </w:r>
      <w:r>
        <w:rPr>
          <w:rFonts w:hint="eastAsia"/>
        </w:rPr>
        <w:t>　　　　二、百合种植面积分析</w:t>
      </w:r>
      <w:r>
        <w:rPr>
          <w:rFonts w:hint="eastAsia"/>
        </w:rPr>
        <w:br/>
      </w:r>
      <w:r>
        <w:rPr>
          <w:rFonts w:hint="eastAsia"/>
        </w:rPr>
        <w:t>　　　　三、百合GAP种植技术</w:t>
      </w:r>
      <w:r>
        <w:rPr>
          <w:rFonts w:hint="eastAsia"/>
        </w:rPr>
        <w:br/>
      </w:r>
      <w:r>
        <w:rPr>
          <w:rFonts w:hint="eastAsia"/>
        </w:rPr>
        <w:t>　　第三节 百合分布及采收加工储藏</w:t>
      </w:r>
      <w:r>
        <w:rPr>
          <w:rFonts w:hint="eastAsia"/>
        </w:rPr>
        <w:br/>
      </w:r>
      <w:r>
        <w:rPr>
          <w:rFonts w:hint="eastAsia"/>
        </w:rPr>
        <w:t>　　　　一、百合分布情况</w:t>
      </w:r>
      <w:r>
        <w:rPr>
          <w:rFonts w:hint="eastAsia"/>
        </w:rPr>
        <w:br/>
      </w:r>
      <w:r>
        <w:rPr>
          <w:rFonts w:hint="eastAsia"/>
        </w:rPr>
        <w:t>　　　　二、百合采收及加工</w:t>
      </w:r>
      <w:r>
        <w:rPr>
          <w:rFonts w:hint="eastAsia"/>
        </w:rPr>
        <w:br/>
      </w:r>
      <w:r>
        <w:rPr>
          <w:rFonts w:hint="eastAsia"/>
        </w:rPr>
        <w:t>　　　　三、百合储藏养护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2020-2025年百合行业运行态势分析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2020-2025年中国百合行业发展动态分析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2020-2025年中国百合行业现状综述</w:t>
      </w:r>
      <w:r>
        <w:rPr>
          <w:rFonts w:hint="eastAsia"/>
        </w:rPr>
        <w:br/>
      </w:r>
      <w:r>
        <w:rPr>
          <w:rFonts w:hint="eastAsia"/>
        </w:rPr>
        <w:t>　　第三节 我国百合产业发展面临的问题</w:t>
      </w:r>
      <w:r>
        <w:rPr>
          <w:rFonts w:hint="eastAsia"/>
        </w:rPr>
        <w:br/>
      </w:r>
      <w:r>
        <w:rPr>
          <w:rFonts w:hint="eastAsia"/>
        </w:rPr>
        <w:t>　　第四节 促进百合产业发展应采取的措施</w:t>
      </w:r>
      <w:r>
        <w:rPr>
          <w:rFonts w:hint="eastAsia"/>
        </w:rPr>
        <w:br/>
      </w:r>
      <w:r>
        <w:rPr>
          <w:rFonts w:hint="eastAsia"/>
        </w:rPr>
        <w:t>　　　　一、扩大百合种植基地GAP认证面积</w:t>
      </w:r>
      <w:r>
        <w:rPr>
          <w:rFonts w:hint="eastAsia"/>
        </w:rPr>
        <w:br/>
      </w:r>
      <w:r>
        <w:rPr>
          <w:rFonts w:hint="eastAsia"/>
        </w:rPr>
        <w:t>　　　　二、百合加工、生产完整产业链经营</w:t>
      </w:r>
      <w:r>
        <w:rPr>
          <w:rFonts w:hint="eastAsia"/>
        </w:rPr>
        <w:br/>
      </w:r>
      <w:r>
        <w:rPr>
          <w:rFonts w:hint="eastAsia"/>
        </w:rPr>
        <w:t>　　　　三、百合产业综合开发利用</w:t>
      </w:r>
      <w:r>
        <w:rPr>
          <w:rFonts w:hint="eastAsia"/>
        </w:rPr>
        <w:br/>
      </w:r>
      <w:r>
        <w:rPr>
          <w:rFonts w:hint="eastAsia"/>
        </w:rPr>
        <w:t>　　第五节 2020-2025年中国百合主要产区发展分析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第五章 我国百合行业运行分析</w:t>
      </w:r>
      <w:r>
        <w:rPr>
          <w:rFonts w:hint="eastAsia"/>
        </w:rPr>
        <w:br/>
      </w:r>
      <w:r>
        <w:rPr>
          <w:rFonts w:hint="eastAsia"/>
        </w:rPr>
        <w:t>　　第一节 我国百合行业发展状况分析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一、我国百合行业发展阶段</w:t>
      </w:r>
      <w:r>
        <w:rPr>
          <w:rFonts w:hint="eastAsia"/>
        </w:rPr>
        <w:br/>
      </w:r>
      <w:r>
        <w:rPr>
          <w:rFonts w:hint="eastAsia"/>
        </w:rPr>
        <w:t>　　　　二、我国百合行业发展总体概况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三、我国百合行业发展特点分析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2020-2025年百合行业发展现状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一、2020-2025年我国百合行业市场规模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二、2020-2025年我国百合行业发展分析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三、2020-2025年中国百合企业发展分析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百合细分产品市场分析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百合产品价格分析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一、2020-2025年百合价格走势</w:t>
      </w:r>
      <w:r>
        <w:rPr>
          <w:rFonts w:hint="eastAsia"/>
        </w:rPr>
        <w:br/>
      </w:r>
      <w:r>
        <w:rPr>
          <w:rFonts w:hint="eastAsia"/>
        </w:rPr>
        <w:t>　　　　二、影响百合产品价格的关键因素分析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三、2025-2031年百合产品价格变化趋势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四、主要百合企业价位及价格策略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中药材百合流通市场现状</w:t>
      </w:r>
      <w:r>
        <w:rPr>
          <w:rFonts w:hint="eastAsia"/>
        </w:rPr>
        <w:br/>
      </w:r>
      <w:r>
        <w:rPr>
          <w:rFonts w:hint="eastAsia"/>
        </w:rPr>
        <w:t>　　第一节 2020-2025年中药材百合市场供求状况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一、2020-2025年中药材百合价格走势</w:t>
      </w:r>
      <w:r>
        <w:rPr>
          <w:rFonts w:hint="eastAsia"/>
        </w:rPr>
        <w:br/>
      </w:r>
      <w:r>
        <w:rPr>
          <w:rFonts w:hint="eastAsia"/>
        </w:rPr>
        <w:t>　　　　二、2020-2025年中药材百合产量分析</w:t>
      </w:r>
      <w:r>
        <w:rPr>
          <w:rFonts w:hint="eastAsia"/>
        </w:rPr>
        <w:br/>
      </w:r>
      <w:r>
        <w:rPr>
          <w:rFonts w:hint="eastAsia"/>
        </w:rPr>
        <w:t>　　　　三、2020-2025年中药材百合市场供给分析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四、2020-2025年中药材百合市场供需平衡</w:t>
      </w:r>
      <w:r>
        <w:rPr>
          <w:rFonts w:hint="eastAsia"/>
        </w:rPr>
        <w:br/>
      </w:r>
      <w:r>
        <w:rPr>
          <w:rFonts w:hint="eastAsia"/>
        </w:rPr>
        <w:t>　　第二节 2020-2025年中药材百合市场运行分析</w:t>
      </w:r>
      <w:r>
        <w:rPr>
          <w:rFonts w:hint="eastAsia"/>
        </w:rPr>
        <w:br/>
      </w:r>
      <w:r>
        <w:rPr>
          <w:rFonts w:hint="eastAsia"/>
        </w:rPr>
        <w:t>　　　　一、2025年中药材百合亳州市场运行分析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二、2025年中药材百合安国市场运行分析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三、2025年中药材百合玉林市场运行分析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四、2025年中药材百合成都市场运行分析</w:t>
      </w:r>
      <w:r>
        <w:rPr>
          <w:rFonts w:hint="eastAsia"/>
        </w:rPr>
        <w:br/>
      </w:r>
      <w:r>
        <w:rPr>
          <w:rFonts w:hint="eastAsia"/>
        </w:rPr>
        <w:t>　　第三节 2025年中药材百合人气数据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2020-2025年中药材百合市场数据监测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2020-2025年中药材百合成本数据</w:t>
      </w:r>
      <w:r>
        <w:rPr>
          <w:rFonts w:hint="eastAsia"/>
        </w:rPr>
        <w:br/>
      </w:r>
      <w:r>
        <w:rPr>
          <w:rFonts w:hint="eastAsia"/>
        </w:rPr>
        <w:t>　　第二节 2020-2025年中药材百合库存数据</w:t>
      </w:r>
      <w:r>
        <w:rPr>
          <w:rFonts w:hint="eastAsia"/>
        </w:rPr>
        <w:br/>
      </w:r>
      <w:r>
        <w:rPr>
          <w:rFonts w:hint="eastAsia"/>
        </w:rPr>
        <w:t>　　第三节 2020-2025年中药材百合需求量数据</w:t>
      </w:r>
      <w:r>
        <w:rPr>
          <w:rFonts w:hint="eastAsia"/>
        </w:rPr>
        <w:br/>
      </w:r>
      <w:r>
        <w:rPr>
          <w:rFonts w:hint="eastAsia"/>
        </w:rPr>
        <w:t>　　第四节 2020-2025年中药材百合品种收益数据</w:t>
      </w:r>
      <w:r>
        <w:rPr>
          <w:rFonts w:hint="eastAsia"/>
        </w:rPr>
        <w:br/>
      </w:r>
      <w:r>
        <w:rPr>
          <w:rFonts w:hint="eastAsia"/>
        </w:rPr>
        <w:t>　　第五节 2020-2025年中药材百合流通量数据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百合行业领先企业经营分析</w:t>
      </w:r>
      <w:r>
        <w:rPr>
          <w:rFonts w:hint="eastAsia"/>
        </w:rPr>
        <w:br/>
      </w:r>
      <w:r>
        <w:rPr>
          <w:rFonts w:hint="eastAsia"/>
        </w:rPr>
        <w:t>　　第一节 兰州甜甜百合有限公司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兰州百合实业有限公司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广东逢春制药有限公司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2025-2031年百合行业市场竞争策略分析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百合市场竞争策略分析</w:t>
      </w:r>
      <w:r>
        <w:rPr>
          <w:rFonts w:hint="eastAsia"/>
        </w:rPr>
        <w:br/>
      </w:r>
      <w:r>
        <w:rPr>
          <w:rFonts w:hint="eastAsia"/>
        </w:rPr>
        <w:t>　　　　一、百合市场增长潜力分析</w:t>
      </w:r>
      <w:r>
        <w:rPr>
          <w:rFonts w:hint="eastAsia"/>
        </w:rPr>
        <w:br/>
      </w:r>
      <w:r>
        <w:rPr>
          <w:rFonts w:hint="eastAsia"/>
        </w:rPr>
        <w:t>　　　　二、百合产品竞争策略分析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百合企业竞争策略分析</w:t>
      </w:r>
      <w:r>
        <w:rPr>
          <w:rFonts w:hint="eastAsia"/>
        </w:rPr>
        <w:br/>
      </w:r>
      <w:r>
        <w:rPr>
          <w:rFonts w:hint="eastAsia"/>
        </w:rPr>
        <w:t>　　　　一、-202年我国百合市场竞争趋势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二、2025-2031年百合行业竞争格局展望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三、2025-2031年百合行业竞争策略分析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百合企业发展战略与客户策略分析</w:t>
      </w:r>
      <w:r>
        <w:rPr>
          <w:rFonts w:hint="eastAsia"/>
        </w:rPr>
        <w:br/>
      </w:r>
      <w:r>
        <w:rPr>
          <w:rFonts w:hint="eastAsia"/>
        </w:rPr>
        <w:t>　　第一节 百合企业发展战略规划背景意义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百合企业战略规划制定依据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百合企业战略规划策略分析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百合企业重点客户战略实施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2025-2031年中国百合行业发展趋势与前景展望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2025-2031年中国百合行业投资前景分析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一、2025-2031年百合行业发展前景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二、2025-2031年百合发展趋势分析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三、2025-2031年百合市场前景分析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2025-2031年中国百合市场预测</w:t>
      </w:r>
      <w:r>
        <w:rPr>
          <w:rFonts w:hint="eastAsia"/>
        </w:rPr>
        <w:br/>
      </w:r>
      <w:r>
        <w:rPr>
          <w:rFonts w:hint="eastAsia"/>
        </w:rPr>
        <w:t>　　　　一、百合市场供给情况预测分析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二、百合市场需求情况预测分析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三、百合行业企业盈利预测分析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2025-2031年我国百合行业规模预测分析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2025-2031年中国百合行业细分市场发展前景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一、2025-2031年百合提取物市场前景分析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二、2025-2031年百合凉茶行业发展前景分析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2025-2031年中国百合行业投资前景分析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2025-2031年中国百合行业投资机会分析</w:t>
      </w:r>
      <w:r>
        <w:rPr>
          <w:rFonts w:hint="eastAsia"/>
        </w:rPr>
        <w:br/>
      </w:r>
      <w:r>
        <w:rPr>
          <w:rFonts w:hint="eastAsia"/>
        </w:rPr>
        <w:t>　　　　一、百合行业区域投资潜力分析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2025-2031年中国百合行业投资风险预警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中-智林-：2025-2031年中国百合行业投资规划指引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中药材百合占我国中药材交易总额比例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百合药用途径</w:t>
      </w:r>
      <w:r>
        <w:rPr>
          <w:rFonts w:hint="eastAsia"/>
        </w:rPr>
        <w:br/>
      </w:r>
      <w:r>
        <w:rPr>
          <w:rFonts w:hint="eastAsia"/>
        </w:rPr>
        <w:t>　　图表 中药材百合产业链分析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2020-2025年我国百合行业产量及增长情况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2020-2025年我国百合行业产量及增长对比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2020-2025年我国百合行业销售收入及增长情况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2020-2025年我国百合行业销售收入及增长对比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2020-2025年中国百合行业盈利能力对比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2020-2025年中国百合行业资产负债率对比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2020-2025年中国百合行业负债与所有者权益比率对比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2020-2025年中国百合行业营运能力对比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2020-2025年我国百合行业出口量及增长情况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2020-2025年我国百合行业出口量及增长对比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2025-2031年我国百合行业出口量预测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4a846c37a476f" w:history="1">
        <w:r>
          <w:rPr>
            <w:rStyle w:val="Hyperlink"/>
          </w:rPr>
          <w:t>2025-2031年中国中药材百合市场深度调研与发展趋势分析报告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4a846c37a476f" w:history="1">
        <w:r>
          <w:rPr>
            <w:rStyle w:val="Hyperlink"/>
          </w:rPr>
          <w:t>https://www.20087.com/8/65/ZhongYaoCaiBaiHeXianZhuangYuFaZh.html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热点：百合是药材还是食材、中药材百合图片、百合在中药里面起什么作用、中药材百合的功效、百合中草药、中药材百合花、中药百合是什么植物、中药材百合的作用、百合是药材吗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771c8cda6419e" w:history="1">
      <w:r>
        <w:rPr>
          <w:rStyle w:val="Hyperlink"/>
        </w:rPr>
        <w:t>2025-2031年中国中药材百合市场深度调研与发展趋势分析报告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ongYaoCaiBaiHeXianZhuangYuFaZh.html" TargetMode="External" Id="Rbc24a846c37a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ongYaoCaiBaiHeXianZhuangYuFaZh.html" TargetMode="External" Id="R27b771c8cda6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2025-05-29T08:14:00Z</dcterms:created>
  <dcterms:modified xsi:type="dcterms:W3CDTF">2025-05-29T09:14:00Z</dcterms:modified>
  <dc:subject>2025-2031年中国中药材百合市场深度调研与发展趋势分析报告</dc:subject>
  <dc:title>2025-2031年中国中药材百合市场深度调研与发展趋势分析报告</dc:title>
  <cp:keywords>2025-2031年中国中药材百合市场深度调研与发展趋势分析报告</cp:keywords>
  <dc:description>2025-2031年中国中药材百合市场深度调研与发展趋势分析报告</dc:description>
</cp:coreProperties>
</file>