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cb592ea4c490c" w:history="1">
              <w:r>
                <w:rPr>
                  <w:rStyle w:val="Hyperlink"/>
                </w:rPr>
                <w:t>中国海外医疗行业调查分析及市场前景预测报告（2025-2031年）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cb592ea4c490c" w:history="1">
              <w:r>
                <w:rPr>
                  <w:rStyle w:val="Hyperlink"/>
                </w:rPr>
                <w:t>中国海外医疗行业调查分析及市场前景预测报告（2025-2031年）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cb592ea4c490c" w:history="1">
                <w:r>
                  <w:rPr>
                    <w:rStyle w:val="Hyperlink"/>
                  </w:rPr>
                  <w:t>https://www.20087.com/8/15/HaiWaiYiLiaoFaZhanXianZhuangFenX.html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近年来在全球范围内成为一个快速增长的市场。随着医疗技术的全球差异和部分国家医疗资源的领先，越来越多的患者选择出国就医，特别是在癌症治疗、器官移植、辅助生殖等高端医疗服务领域。海外医疗机构凭借先进的医疗设备、高水平的医生团队和优质的服务，吸引了来自世界各地的患者。</w:t>
      </w:r>
      <w:r>
        <w:rPr>
          <w:rFonts w:hint="eastAsia"/>
        </w:rPr>
        <w:br/>
      </w:r>
      <w:r>
        <w:rPr>
          <w:rFonts w:hint="eastAsia"/>
        </w:rPr>
        <w:t>　　未来，海外医疗将更加注重医疗服务质量和患者体验。一方面，通过国际合作和认证，如JCI（Joint Commission International）认证，海外医疗机构将提升医疗服务标准，增强国际患者的信任。另一方面，远程医疗和健康管理服务的结合，如远程咨询、术后远程康复指导，将提升患者的整体医疗体验。同时，随着医疗旅游的兴起，海外医疗机构将提供更加综合的健康服务包，如疗养康复、文化体验，满足患者及其陪同家属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cb592ea4c490c" w:history="1">
        <w:r>
          <w:rPr>
            <w:rStyle w:val="Hyperlink"/>
          </w:rPr>
          <w:t>中国海外医疗行业调查分析及市场前景预测报告（2025-2031年）</w:t>
        </w:r>
      </w:hyperlink>
      <w:r>
        <w:rPr>
          <w:rFonts w:hint="eastAsia"/>
        </w:rPr>
        <w:t>》基于多年市场监测与行业研究，全面分析了海外医疗行业的现状、市场需求及市场规模，详细解读了海外医疗产业链结构、价格趋势及细分市场特点。报告科学预测了行业前景与发展方向，重点剖析了品牌竞争格局、市场集中度及主要企业的经营表现，并通过SWOT分析揭示了海外医疗行业机遇与风险。为投资者和决策者提供专业、客观的战略建议，是把握海外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1.3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（1）国内GDP规模及增长情况</w:t>
      </w:r>
      <w:r>
        <w:rPr>
          <w:rFonts w:hint="eastAsia"/>
        </w:rPr>
        <w:br/>
      </w:r>
      <w:r>
        <w:rPr>
          <w:rFonts w:hint="eastAsia"/>
        </w:rPr>
        <w:t>　　　　（2）国内人均GDP规模及增长情况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（3）国内人均收入及其增长情况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（4）国内居民人均消费支出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（2）质量因素</w:t>
      </w:r>
      <w:r>
        <w:rPr>
          <w:rFonts w:hint="eastAsia"/>
        </w:rPr>
        <w:br/>
      </w:r>
      <w:r>
        <w:rPr>
          <w:rFonts w:hint="eastAsia"/>
        </w:rPr>
        <w:t>　　　　（3）语言文化因素</w:t>
      </w:r>
      <w:r>
        <w:rPr>
          <w:rFonts w:hint="eastAsia"/>
        </w:rPr>
        <w:br/>
      </w:r>
      <w:r>
        <w:rPr>
          <w:rFonts w:hint="eastAsia"/>
        </w:rPr>
        <w:t>　　　　（4）政策因素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（4）德国医疗旅游市场规模</w:t>
      </w:r>
      <w:r>
        <w:rPr>
          <w:rFonts w:hint="eastAsia"/>
        </w:rPr>
        <w:br/>
      </w:r>
      <w:r>
        <w:rPr>
          <w:rFonts w:hint="eastAsia"/>
        </w:rPr>
        <w:t>　　　　2.3.4 德国医疗旅游竞争现状</w:t>
      </w:r>
      <w:r>
        <w:rPr>
          <w:rFonts w:hint="eastAsia"/>
        </w:rPr>
        <w:br/>
      </w:r>
      <w:r>
        <w:rPr>
          <w:rFonts w:hint="eastAsia"/>
        </w:rPr>
        <w:t>　　　　2.3.5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泰国医疗旅游趋势预测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新加坡医疗旅游趋势预测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马来西亚医疗旅游趋势预测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巴西医疗旅游趋势预测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巴拿马医疗旅游趋势预测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（2）国内海外就医兴起原因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2017年在线海外医疗目的地国家供给情况占比</w:t>
      </w:r>
      <w:r>
        <w:rPr>
          <w:rFonts w:hint="eastAsia"/>
        </w:rPr>
        <w:br/>
      </w:r>
      <w:r>
        <w:rPr>
          <w:rFonts w:hint="eastAsia"/>
        </w:rPr>
        <w:t>　　　　3.3.2 国内海外医疗中介服务行业发展历程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3.4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3.8.4 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4.3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4.6.1 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4.6.2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4.6.3 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4.6.4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海外医疗中介服务需求市场调研</w:t>
      </w:r>
      <w:r>
        <w:rPr>
          <w:rFonts w:hint="eastAsia"/>
        </w:rPr>
        <w:br/>
      </w:r>
      <w:r>
        <w:rPr>
          <w:rFonts w:hint="eastAsia"/>
        </w:rPr>
        <w:t>　　5.1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5.2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Hospital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6.1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（4）公司主要合作医疗项目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（2）企业下属机构分析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6.2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（4）海外医疗服务流程分析</w:t>
      </w:r>
      <w:r>
        <w:rPr>
          <w:rFonts w:hint="eastAsia"/>
        </w:rPr>
        <w:br/>
      </w:r>
      <w:r>
        <w:rPr>
          <w:rFonts w:hint="eastAsia"/>
        </w:rPr>
        <w:t>　　6.3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(中-智-林)海外医疗中介服务行业前景调研及建议</w:t>
      </w:r>
      <w:r>
        <w:rPr>
          <w:rFonts w:hint="eastAsia"/>
        </w:rPr>
        <w:br/>
      </w:r>
      <w:r>
        <w:rPr>
          <w:rFonts w:hint="eastAsia"/>
        </w:rPr>
        <w:t>　　7.1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（4）国内人口老龄化持续加深</w:t>
      </w:r>
      <w:r>
        <w:rPr>
          <w:rFonts w:hint="eastAsia"/>
        </w:rPr>
        <w:br/>
      </w:r>
      <w:r>
        <w:rPr>
          <w:rFonts w:hint="eastAsia"/>
        </w:rPr>
        <w:t>　　　　（5）健康管理市场空间巨大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　　（1）国内医疗服务水平不断提高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（2）行业发展缺乏规范性法律法规约束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　　（3）外资独资医疗机构在华办医门槛降低</w:t>
      </w:r>
      <w:r>
        <w:rPr>
          <w:rFonts w:hint="eastAsia"/>
        </w:rPr>
        <w:br/>
      </w:r>
      <w:r>
        <w:rPr>
          <w:rFonts w:hint="eastAsia"/>
        </w:rPr>
        <w:t>　　7.2 海外医疗细分市场趋势预测分析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7.3.2 行业投资前景分析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cb592ea4c490c" w:history="1">
        <w:r>
          <w:rPr>
            <w:rStyle w:val="Hyperlink"/>
          </w:rPr>
          <w:t>中国海外医疗行业调查分析及市场前景预测报告（2025-2031年）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cb592ea4c490c" w:history="1">
        <w:r>
          <w:rPr>
            <w:rStyle w:val="Hyperlink"/>
          </w:rPr>
          <w:t>https://www.20087.com/8/15/HaiWaiYiLiaoFaZhanXianZhuangFenX.html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热点：海外医疗服务公司、海外医疗服务、海外医疗找盛诺一家、海外医疗保险、国际医疗服务平台、海外医疗画报输精管结扎、海外医疗快来盛诺一家、海外医疗健康、海外医疗中介机构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d2de91854a60" w:history="1">
      <w:r>
        <w:rPr>
          <w:rStyle w:val="Hyperlink"/>
        </w:rPr>
        <w:t>中国海外医疗行业调查分析及市场前景预测报告（2025-2031年）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aiWaiYiLiaoFaZhanXianZhuangFenX.html" TargetMode="External" Id="R27dcb592ea4c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aiWaiYiLiaoFaZhanXianZhuangFenX.html" TargetMode="External" Id="R182cd2de918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2025-01-31T01:11:00Z</dcterms:created>
  <dcterms:modified xsi:type="dcterms:W3CDTF">2025-01-31T02:11:00Z</dcterms:modified>
  <dc:subject>中国海外医疗行业调查分析及市场前景预测报告（2025-2031年）</dc:subject>
  <dc:title>中国海外医疗行业调查分析及市场前景预测报告（2025-2031年）</dc:title>
  <cp:keywords>中国海外医疗行业调查分析及市场前景预测报告（2025-2031年）</cp:keywords>
  <dc:description>中国海外医疗行业调查分析及市场前景预测报告（2025-2031年）</dc:description>
</cp:coreProperties>
</file>