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114e6f2e674f7a" w:history="1">
              <w:r>
                <w:rPr>
                  <w:rStyle w:val="Hyperlink"/>
                </w:rPr>
                <w:t>2023-2029年中国妇科药市场调研及发展前景分析报告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114e6f2e674f7a" w:history="1">
              <w:r>
                <w:rPr>
                  <w:rStyle w:val="Hyperlink"/>
                </w:rPr>
                <w:t>2023-2029年中国妇科药市场调研及发展前景分析报告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114e6f2e674f7a" w:history="1">
                <w:r>
                  <w:rPr>
                    <w:rStyle w:val="Hyperlink"/>
                  </w:rPr>
                  <w:t>https://www.20087.com/9/15/FuKeYaoShiChangQianJing.html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作为专门针对女性生殖健康问题的药物，近年来随着对女性健康的关注度提高和技术进步，妇科药市场得到了较快的发展。目前，妇科药不仅在提高疗效、降低成本方面有所突破，还在提高安全性、扩大应用范围方面进行了优化。随着新技术的应用，如靶向治疗技术和缓释制剂技术等，妇科药能够提供更加精准的治疗效果，同时能够适应更多类型的妇科疾病。此外，随着对患者安全性的重视，妇科药也在向更安全、更高质量的方向发展，例如通过采用先进的质量控制体系确保产品的安全性。</w:t>
      </w:r>
      <w:r>
        <w:rPr>
          <w:rFonts w:hint="eastAsia"/>
        </w:rPr>
        <w:br/>
      </w:r>
      <w:r>
        <w:rPr>
          <w:rFonts w:hint="eastAsia"/>
        </w:rPr>
        <w:t>　　未来，妇科药的发展将更加注重技术创新与个性化治疗。一方面，随着生物制药技术的进步，妇科药将更加注重提高其在靶向性、安全性等方面的性能，以满足更广泛的市场需求。另一方面，随着精准医疗的发展，妇科药将更加注重提供个性化治疗方案，通过基因检测等手段实现个体化给药。此外，随着患者对生活质量的更高要求，妇科药将更加注重提供综合性的健康管理服务，通过集成健康管理软件和远程医疗服务实现持续的健康监测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114e6f2e674f7a" w:history="1">
        <w:r>
          <w:rPr>
            <w:rStyle w:val="Hyperlink"/>
          </w:rPr>
          <w:t>2023-2029年中国妇科药市场调研及发展前景分析报告</w:t>
        </w:r>
      </w:hyperlink>
      <w:r>
        <w:rPr>
          <w:rFonts w:hint="eastAsia"/>
        </w:rPr>
        <w:t>》基于国家统计局、妇科药相关协会等渠道的资料数据，全方位剖析了妇科药行业的现状与市场需求，详细探讨了妇科药市场规模、产业链构成及价格动态，并针对妇科药各细分市场进行了分析。同时，妇科药报告还对市场前景、发展趋势进行了科学预测，评估了行业内品牌竞争格局、市场集中度以及妇科药重点企业的表现。此外，妇科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妇科药产业市场概述</w:t>
      </w:r>
      <w:r>
        <w:rPr>
          <w:rFonts w:hint="eastAsia"/>
        </w:rPr>
        <w:br/>
      </w:r>
      <w:r>
        <w:rPr>
          <w:rFonts w:hint="eastAsia"/>
        </w:rPr>
        <w:t>第一章 妇科药产业市场概述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2022-2023年全球妇科药市场现状及发展趋势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全球妇科药市场现状及发展趋势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一、全球妇科药产业发展阶段</w:t>
      </w:r>
      <w:r>
        <w:rPr>
          <w:rFonts w:hint="eastAsia"/>
        </w:rPr>
        <w:br/>
      </w:r>
      <w:r>
        <w:rPr>
          <w:rFonts w:hint="eastAsia"/>
        </w:rPr>
        <w:t>　　　　二、全球妇科药产业竞争现状</w:t>
      </w:r>
      <w:r>
        <w:rPr>
          <w:rFonts w:hint="eastAsia"/>
        </w:rPr>
        <w:br/>
      </w:r>
      <w:r>
        <w:rPr>
          <w:rFonts w:hint="eastAsia"/>
        </w:rPr>
        <w:t>　　　　三、全球妇科药产业投资状况</w:t>
      </w:r>
      <w:r>
        <w:rPr>
          <w:rFonts w:hint="eastAsia"/>
        </w:rPr>
        <w:br/>
      </w:r>
      <w:r>
        <w:rPr>
          <w:rFonts w:hint="eastAsia"/>
        </w:rPr>
        <w:t>　　　　四、全球妇科药产业市场发展趋势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全球主要国家地区妇科药产业现状及产业转移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全球妇科药市场经营模式现状及发展趋势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中国妇科药产业发展分析</w:t>
      </w:r>
      <w:r>
        <w:rPr>
          <w:rFonts w:hint="eastAsia"/>
        </w:rPr>
        <w:br/>
      </w:r>
      <w:r>
        <w:rPr>
          <w:rFonts w:hint="eastAsia"/>
        </w:rPr>
        <w:t>　　第一节 中国妇科药产业发展现状</w:t>
      </w:r>
      <w:r>
        <w:rPr>
          <w:rFonts w:hint="eastAsia"/>
        </w:rPr>
        <w:br/>
      </w:r>
      <w:r>
        <w:rPr>
          <w:rFonts w:hint="eastAsia"/>
        </w:rPr>
        <w:t>　　第二节 中国妇科药产业经济运行现状</w:t>
      </w:r>
      <w:r>
        <w:rPr>
          <w:rFonts w:hint="eastAsia"/>
        </w:rPr>
        <w:br/>
      </w:r>
      <w:r>
        <w:rPr>
          <w:rFonts w:hint="eastAsia"/>
        </w:rPr>
        <w:t>　　第三节 中国妇科药产业存在的问题及发展障碍分析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中国妇科药产业发展趋势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中国妇科药市场供给状况</w:t>
      </w:r>
      <w:r>
        <w:rPr>
          <w:rFonts w:hint="eastAsia"/>
        </w:rPr>
        <w:br/>
      </w:r>
      <w:r>
        <w:rPr>
          <w:rFonts w:hint="eastAsia"/>
        </w:rPr>
        <w:t>　　第二节 中国妇科药市场需求状况</w:t>
      </w:r>
      <w:r>
        <w:rPr>
          <w:rFonts w:hint="eastAsia"/>
        </w:rPr>
        <w:br/>
      </w:r>
      <w:r>
        <w:rPr>
          <w:rFonts w:hint="eastAsia"/>
        </w:rPr>
        <w:t>　　第三节 中国妇科药市场存在的问题及障碍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中国妇科药市场发展潜力及发展趋势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中国妇科药产业基本竞争战略</w:t>
      </w:r>
      <w:r>
        <w:rPr>
          <w:rFonts w:hint="eastAsia"/>
        </w:rPr>
        <w:br/>
      </w:r>
      <w:r>
        <w:rPr>
          <w:rFonts w:hint="eastAsia"/>
        </w:rPr>
        <w:t>　　第一节 妇科药成本领先战略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中国妇科药产业市场竞争策略分析</w:t>
      </w:r>
      <w:r>
        <w:rPr>
          <w:rFonts w:hint="eastAsia"/>
        </w:rPr>
        <w:br/>
      </w:r>
      <w:r>
        <w:rPr>
          <w:rFonts w:hint="eastAsia"/>
        </w:rPr>
        <w:t>　　第一节 妇科药产业市场五种竞争动力模式结构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一、妇科药行业内现有企业的竞争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四、妇科药供应商的讨价还价能力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五、妇科药购买者的讨价还价能力</w:t>
      </w:r>
      <w:r>
        <w:rPr>
          <w:rFonts w:hint="eastAsia"/>
        </w:rPr>
        <w:br/>
      </w:r>
      <w:r>
        <w:rPr>
          <w:rFonts w:hint="eastAsia"/>
        </w:rPr>
        <w:t>　　第二节 妇科药产业市场核心竞争力的塑造要素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中国妇科药产业市场营销策略竞争分析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妇科药市场产品策略</w:t>
      </w:r>
      <w:r>
        <w:rPr>
          <w:rFonts w:hint="eastAsia"/>
        </w:rPr>
        <w:br/>
      </w:r>
      <w:r>
        <w:rPr>
          <w:rFonts w:hint="eastAsia"/>
        </w:rPr>
        <w:t>　　第二节 妇科药市场渠道策略</w:t>
      </w:r>
      <w:r>
        <w:rPr>
          <w:rFonts w:hint="eastAsia"/>
        </w:rPr>
        <w:br/>
      </w:r>
      <w:r>
        <w:rPr>
          <w:rFonts w:hint="eastAsia"/>
        </w:rPr>
        <w:t>　　第三节 妇科药市场价格策略</w:t>
      </w:r>
      <w:r>
        <w:rPr>
          <w:rFonts w:hint="eastAsia"/>
        </w:rPr>
        <w:br/>
      </w:r>
      <w:r>
        <w:rPr>
          <w:rFonts w:hint="eastAsia"/>
        </w:rPr>
        <w:t>　　第四节 妇科药广告媒体策略</w:t>
      </w:r>
      <w:r>
        <w:rPr>
          <w:rFonts w:hint="eastAsia"/>
        </w:rPr>
        <w:br/>
      </w:r>
      <w:r>
        <w:rPr>
          <w:rFonts w:hint="eastAsia"/>
        </w:rPr>
        <w:t>　　第五节 妇科药客户服务策略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妇科药重点企业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2023-2029年中国妇科药产业市场发展预测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2023-2029年中国妇科药产业发展环境预测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四、妇科药技术环境预测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2023-2029年中国妇科药产业发展预测</w:t>
      </w:r>
      <w:r>
        <w:rPr>
          <w:rFonts w:hint="eastAsia"/>
        </w:rPr>
        <w:br/>
      </w:r>
      <w:r>
        <w:rPr>
          <w:rFonts w:hint="eastAsia"/>
        </w:rPr>
        <w:t>　　　　一、妇科药产业竞争要素预测</w:t>
      </w:r>
      <w:r>
        <w:rPr>
          <w:rFonts w:hint="eastAsia"/>
        </w:rPr>
        <w:br/>
      </w:r>
      <w:r>
        <w:rPr>
          <w:rFonts w:hint="eastAsia"/>
        </w:rPr>
        <w:t>　　　　二、妇科药产业结构预测</w:t>
      </w:r>
      <w:r>
        <w:rPr>
          <w:rFonts w:hint="eastAsia"/>
        </w:rPr>
        <w:br/>
      </w:r>
      <w:r>
        <w:rPr>
          <w:rFonts w:hint="eastAsia"/>
        </w:rPr>
        <w:t>　　　　三、妇科药产业转移趋势</w:t>
      </w:r>
      <w:r>
        <w:rPr>
          <w:rFonts w:hint="eastAsia"/>
        </w:rPr>
        <w:br/>
      </w:r>
      <w:r>
        <w:rPr>
          <w:rFonts w:hint="eastAsia"/>
        </w:rPr>
        <w:t>　　　　四、妇科药产业一体化预测</w:t>
      </w:r>
      <w:r>
        <w:rPr>
          <w:rFonts w:hint="eastAsia"/>
        </w:rPr>
        <w:br/>
      </w:r>
      <w:r>
        <w:rPr>
          <w:rFonts w:hint="eastAsia"/>
        </w:rPr>
        <w:t>　　　　五、妇科药产业运营模式预测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2023-2029年中国妇科药市场发展预测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一、2023-2029年中国妇科药市场需求预测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二、2023-2029年中国妇科药市场结构预测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三、2023-2029年中国妇科药市场集中度预测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四、2023-2029年中国妇科药市场供给预测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五、2023-2029年中国妇科药市场价格预测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2023-2029年中国妇科药产业市场投资机会与风险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中国妇科药产业市场投资优势分析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中国妇科药产业市场投资劣势分析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中国妇科药产业市场投资机会分析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中国妇科药产业市场投资风险分析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中国妇科药产业市场竞争策略建议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中国妇科药产业竞争战略建议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中^智^林^－中国妇科药产业竞争策略建议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2018-2023年中国妇科药市场需求量及增速统计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2018-2023年中国妇科药行业企业平均规模情况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2018-2023年中国妇科药行业市场规模及增长情况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2023-2029年中国妇科药行业产量预测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2023-2029年中国妇科药市场需求量预测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2023-2029年中国妇科药行业市场规模预测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2023-2029年中国妇科药市场前景分析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2023-2029年中国妇科药行业发展趋势预测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114e6f2e674f7a" w:history="1">
        <w:r>
          <w:rPr>
            <w:rStyle w:val="Hyperlink"/>
          </w:rPr>
          <w:t>2023-2029年中国妇科药市场调研及发展前景分析报告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114e6f2e674f7a" w:history="1">
        <w:r>
          <w:rPr>
            <w:rStyle w:val="Hyperlink"/>
          </w:rPr>
          <w:t>https://www.20087.com/9/15/FuKeYaoShiChangQianJing.html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7bec4a6ce4b00" w:history="1">
      <w:r>
        <w:rPr>
          <w:rStyle w:val="Hyperlink"/>
        </w:rPr>
        <w:t>2023-2029年中国妇科药市场调研及发展前景分析报告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FuKeYaoShiChangQianJing.html" TargetMode="External" Id="Rbe114e6f2e67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FuKeYaoShiChangQianJing.html" TargetMode="External" Id="Ra8a7bec4a6ce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2023-01-08T00:52:00Z</dcterms:created>
  <dcterms:modified xsi:type="dcterms:W3CDTF">2023-01-08T01:52:00Z</dcterms:modified>
  <dc:subject>2023-2029年中国妇科药市场调研及发展前景分析报告</dc:subject>
  <dc:title>2023-2029年中国妇科药市场调研及发展前景分析报告</dc:title>
  <cp:keywords>2023-2029年中国妇科药市场调研及发展前景分析报告</cp:keywords>
  <dc:description>2023-2029年中国妇科药市场调研及发展前景分析报告</dc:description>
</cp:coreProperties>
</file>