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c5561cbe048f0" w:history="1">
              <w:r>
                <w:rPr>
                  <w:rStyle w:val="Hyperlink"/>
                </w:rPr>
                <w:t>2024-2030年全球与中国时差治疗市场全面调研与发展趋势报告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c5561cbe048f0" w:history="1">
              <w:r>
                <w:rPr>
                  <w:rStyle w:val="Hyperlink"/>
                </w:rPr>
                <w:t>2024-2030年全球与中国时差治疗市场全面调研与发展趋势报告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c5561cbe048f0" w:history="1">
                <w:r>
                  <w:rPr>
                    <w:rStyle w:val="Hyperlink"/>
                  </w:rPr>
                  <w:t>https://www.20087.com/9/65/ShiChaZhiLiaoHangYeFaZhanQuShi.html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差治疗是一种通过调整作息时间和环境因素，帮助人体适应时差变化的治疗方法。近年来，随着国际旅行和跨时区工作的增加，时差治疗的需求不断增加。市场上的时差治疗产品和服务种类繁多，包括药物、设备、咨询服务等，能够满足不同人群的需求。</w:t>
      </w:r>
      <w:r>
        <w:rPr>
          <w:rFonts w:hint="eastAsia"/>
        </w:rPr>
        <w:br/>
      </w:r>
      <w:r>
        <w:rPr>
          <w:rFonts w:hint="eastAsia"/>
        </w:rPr>
        <w:t>　　未来，时差治疗的发展将更加注重个性化和综合化。随着生物技术和医学研究的进步，时差治疗的方法将更加科学和有效，能够针对不同个体提供个性化的治疗方案。同时，时差治疗将与健康管理、心理健康等领域相结合，形成综合性的健康服务体系。此外，随着全球化的推进和人们对健康生活的重视，时差治疗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c5561cbe048f0" w:history="1">
        <w:r>
          <w:rPr>
            <w:rStyle w:val="Hyperlink"/>
          </w:rPr>
          <w:t>2024-2030年全球与中国时差治疗市场全面调研与发展趋势报告</w:t>
        </w:r>
      </w:hyperlink>
      <w:r>
        <w:rPr>
          <w:rFonts w:hint="eastAsia"/>
        </w:rPr>
        <w:t>》在多年时差治疗行业研究结论的基础上，结合全球及中国时差治疗行业市场的发展现状，通过资深研究团队对时差治疗市场各类资讯进行整理分析，并依托国家权威数据资源和长期市场监测的数据库，对时差治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ac5561cbe048f0" w:history="1">
        <w:r>
          <w:rPr>
            <w:rStyle w:val="Hyperlink"/>
          </w:rPr>
          <w:t>2024-2030年全球与中国时差治疗市场全面调研与发展趋势报告</w:t>
        </w:r>
      </w:hyperlink>
      <w:r>
        <w:rPr>
          <w:rFonts w:hint="eastAsia"/>
        </w:rPr>
        <w:t>可以帮助投资者准确把握时差治疗行业的市场现状，为投资者进行投资作出时差治疗行业前景预判，挖掘时差治疗行业投资价值，同时提出时差治疗行业投资策略、营销策略等方面的建议。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时差治疗市场概述</w:t>
      </w:r>
      <w:r>
        <w:rPr>
          <w:rFonts w:hint="eastAsia"/>
        </w:rPr>
        <w:br/>
      </w:r>
      <w:r>
        <w:rPr>
          <w:rFonts w:hint="eastAsia"/>
        </w:rPr>
        <w:t>　　1.1 时差治疗市场概述</w:t>
      </w:r>
      <w:r>
        <w:rPr>
          <w:rFonts w:hint="eastAsia"/>
        </w:rPr>
        <w:br/>
      </w:r>
      <w:r>
        <w:rPr>
          <w:rFonts w:hint="eastAsia"/>
        </w:rPr>
        <w:t>　　1.2 不同类型时差治疗分析</w:t>
      </w:r>
      <w:r>
        <w:rPr>
          <w:rFonts w:hint="eastAsia"/>
        </w:rPr>
        <w:br/>
      </w:r>
      <w:r>
        <w:rPr>
          <w:rFonts w:hint="eastAsia"/>
        </w:rPr>
        <w:t>　　　　1.2.1 处方药</w:t>
      </w:r>
      <w:r>
        <w:rPr>
          <w:rFonts w:hint="eastAsia"/>
        </w:rPr>
        <w:br/>
      </w:r>
      <w:r>
        <w:rPr>
          <w:rFonts w:hint="eastAsia"/>
        </w:rPr>
        <w:t>　　　　1.2.2 非处方</w:t>
      </w:r>
      <w:r>
        <w:rPr>
          <w:rFonts w:hint="eastAsia"/>
        </w:rPr>
        <w:br/>
      </w:r>
      <w:r>
        <w:rPr>
          <w:rFonts w:hint="eastAsia"/>
        </w:rPr>
        <w:t>　　1.3 全球市场不同类型时差治疗规模对比分析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全球市场不同类型时差治疗规模对比（2018-2023年）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全球不同类型时差治疗规模及市场份额（2018-2023年）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中国市场不同类型时差治疗规模对比分析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中国市场不同类型时差治疗规模对比（2018-2023年）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中国不同类型时差治疗规模及市场份额（2018-2023年）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时差治疗主要应用领域对比分析</w:t>
      </w:r>
      <w:r>
        <w:rPr>
          <w:rFonts w:hint="eastAsia"/>
        </w:rPr>
        <w:br/>
      </w:r>
      <w:r>
        <w:rPr>
          <w:rFonts w:hint="eastAsia"/>
        </w:rPr>
        <w:t>　　2.1 时差治疗主要应用领域分析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线上</w:t>
      </w:r>
      <w:r>
        <w:rPr>
          <w:rFonts w:hint="eastAsia"/>
        </w:rPr>
        <w:br/>
      </w:r>
      <w:r>
        <w:rPr>
          <w:rFonts w:hint="eastAsia"/>
        </w:rPr>
        <w:t>　　2.2 全球时差治疗主要应用领域对比分析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全球时差治疗主要应用领域规模（万元）及增长率（2018-2023年）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全球时差治疗主要应用规模（万元）及增长率（2018-2023年）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中国时差治疗主要应用领域对比分析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中国时差治疗主要应用领域规模（万元）及增长率（2018-2023年）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中国时差治疗主要应用规模（万元）及增长率（2018-2023年）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全球主要地区时差治疗发展历程及现状分析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全球主要地区时差治疗现状与未来趋势分析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全球时差治疗主要地区对比分析（2018-2023年）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新西兰发展历程及现状分析</w:t>
      </w:r>
      <w:r>
        <w:rPr>
          <w:rFonts w:hint="eastAsia"/>
        </w:rPr>
        <w:br/>
      </w:r>
      <w:r>
        <w:rPr>
          <w:rFonts w:hint="eastAsia"/>
        </w:rPr>
        <w:t>　　　　3.1.5 日本发展历程及现状分析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全球主要地区时差治疗规模及对比（2018-2023年）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全球时差治疗主要地区规模及市场份额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新西兰时差治疗规模（万元）及毛利率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日本时差治疗规模（万元）及毛利率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全球时差治疗主要企业竞争分析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全球主要企业时差治疗规模及市场份额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全球时差治疗主要企业竞争态势及未来趋势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全球时差治疗市场集中度</w:t>
      </w:r>
      <w:r>
        <w:rPr>
          <w:rFonts w:hint="eastAsia"/>
        </w:rPr>
        <w:br/>
      </w:r>
      <w:r>
        <w:rPr>
          <w:rFonts w:hint="eastAsia"/>
        </w:rPr>
        <w:t>　　　　4.3.2 全球时差治疗Top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中国时差治疗主要企业竞争分析</w:t>
      </w:r>
      <w:r>
        <w:rPr>
          <w:rFonts w:hint="eastAsia"/>
        </w:rPr>
        <w:br/>
      </w:r>
      <w:r>
        <w:rPr>
          <w:rFonts w:hint="eastAsia"/>
        </w:rPr>
        <w:t>　　5.1 中国时差治疗规模及市场份额（2018-2023年）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中国时差治疗Top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时差治疗主要企业现状分析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时差治疗行业动态分析</w:t>
      </w:r>
      <w:r>
        <w:rPr>
          <w:rFonts w:hint="eastAsia"/>
        </w:rPr>
        <w:br/>
      </w:r>
      <w:r>
        <w:rPr>
          <w:rFonts w:hint="eastAsia"/>
        </w:rPr>
        <w:t>　　7.1 时差治疗发展历史、现状及趋势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时差治疗发展机遇、挑战及潜在风险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时差治疗当前及未来发展机遇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时差治疗发展的推动因素、有利条件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时差治疗发展面临的主要挑战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时差治疗目前存在的风险及潜在风险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时差治疗市场有利因素、不利因素分析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时差治疗发展的推动因素、有利条件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时差治疗发展的阻力、不利因素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全球时差治疗市场发展预测</w:t>
      </w:r>
      <w:r>
        <w:rPr>
          <w:rFonts w:hint="eastAsia"/>
        </w:rPr>
        <w:br/>
      </w:r>
      <w:r>
        <w:rPr>
          <w:rFonts w:hint="eastAsia"/>
        </w:rPr>
        <w:t>　　8.1 全球时差治疗规模（万元）预测（2024-2030年）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中国时差治疗发展预测</w:t>
      </w:r>
      <w:r>
        <w:rPr>
          <w:rFonts w:hint="eastAsia"/>
        </w:rPr>
        <w:br/>
      </w:r>
      <w:r>
        <w:rPr>
          <w:rFonts w:hint="eastAsia"/>
        </w:rPr>
        <w:t>　　8.3 全球主要地区时差治疗市场预测</w:t>
      </w:r>
      <w:r>
        <w:rPr>
          <w:rFonts w:hint="eastAsia"/>
        </w:rPr>
        <w:br/>
      </w:r>
      <w:r>
        <w:rPr>
          <w:rFonts w:hint="eastAsia"/>
        </w:rPr>
        <w:t>　　　　8.3.1 北美时差治疗发展趋势及未来潜力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欧洲时差治疗发展趋势及未来潜力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新西兰时差治疗发展趋势及未来潜力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日本时差治疗发展趋势及未来潜力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不同类型时差治疗发展预测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全球不同类型时差治疗规模（万元）分析预测（2024-2030年）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中国不同类型时差治疗规模（万元）分析预测</w:t>
      </w:r>
      <w:r>
        <w:rPr>
          <w:rFonts w:hint="eastAsia"/>
        </w:rPr>
        <w:br/>
      </w:r>
      <w:r>
        <w:rPr>
          <w:rFonts w:hint="eastAsia"/>
        </w:rPr>
        <w:t>　　8.5 时差治疗主要应用领域分析预测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全球时差治疗主要应用领域规模预测（2024-2030年）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中国时差治疗主要应用领域规模预测（2024-2030年）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图：2018-2030年全球时差治疗市场规模（万元）及未来趋势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图：2018-2030年中国时差治疗市场规模（万元）及未来趋势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表：处方药主要企业列表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图：2018-2023年全球处方药规模（万元）及增长率</w:t>
      </w:r>
      <w:r>
        <w:rPr>
          <w:rFonts w:hint="eastAsia"/>
        </w:rPr>
        <w:br/>
      </w:r>
      <w:r>
        <w:rPr>
          <w:rFonts w:hint="eastAsia"/>
        </w:rPr>
        <w:t>　　表：非处方主要企业列表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图：2018-2023年全球非处方规模（万元）及增长率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表：全球市场不同类型时差治疗规模（万元）及增长率对比（2018-2023年）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表：2018-2023年全球不同类型时差治疗规模列表（万元）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表：2018-2023年全球不同类型时差治疗规模市场份额列表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表：2024-2030年全球不同类型时差治疗规模市场份额列表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图：2023年全球不同类型时差治疗市场份额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表：中国不同类型时差治疗规模（万元）及增长率对比（2018-2023年）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表：2018-2023年中国不同类型时差治疗规模列表（万元）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表：2018-2023年中国不同类型时差治疗规模市场份额列表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图：中国不同类型时差治疗规模市场份额列表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图：2023年中国不同类型时差治疗规模市场份额</w:t>
      </w:r>
      <w:r>
        <w:rPr>
          <w:rFonts w:hint="eastAsia"/>
        </w:rPr>
        <w:br/>
      </w:r>
      <w:r>
        <w:rPr>
          <w:rFonts w:hint="eastAsia"/>
        </w:rPr>
        <w:t>　　图：时差治疗应用</w:t>
      </w:r>
      <w:r>
        <w:rPr>
          <w:rFonts w:hint="eastAsia"/>
        </w:rPr>
        <w:br/>
      </w:r>
      <w:r>
        <w:rPr>
          <w:rFonts w:hint="eastAsia"/>
        </w:rPr>
        <w:t>　　表：全球时差治疗主要应用领域规模对比（2018-2023年）（万元）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表：全球时差治疗主要应用规模（2018-2023年）（万元）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表：全球时差治疗主要应用规模份额（2018-2023年）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图：全球时差治疗主要应用规模份额（2018-2023年）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图：2023年全球时差治疗主要应用规模份额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表：2018-2023年中国时差治疗主要应用领域规模对比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表：中国时差治疗主要应用领域规模（2018-2023年）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表：中国时差治疗主要应用领域规模份额（2018-2023年）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图：中国时差治疗主要应用领域规模份额（2018-2023年）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图：2023年中国时差治疗主要应用领域规模份额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表：全球主要地区时差治疗规模（万元）及增长率对比（2018-2023年）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图：2018-2023年北美时差治疗规模（万元）及增长率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图：2018-2023年欧洲时差治疗规模（万元）及增长率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图：2018-2023年新西兰时差治疗规模（万元）及增长率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图：2018-2023年日本时差治疗规模（万元）及增长率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表：2018-2023年全球主要地区时差治疗规模（万元）列表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图：2018-2023年全球主要地区时差治疗规模市场份额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图：2024-2030年全球主要地区时差治疗规模市场份额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图：2023年全球主要地区时差治疗规模市场份额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图：2018-2023年新西兰时差治疗规模（万元）及毛利率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表：2018-2023年全球主要企业时差治疗规模（万元）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表：全球时差治疗主要企业产品类型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图：2023年全球时差治疗Top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图：2023年全球时差治疗Top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表：2018-2023年中国主要企业时差治疗规模（万元）列表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图：2023年中国时差治疗Top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图：2023年中国时差治疗Top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表：重点企业（10）时差治疗规模全球市场份额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表：时差治疗当前及未来发展机遇</w:t>
      </w:r>
      <w:r>
        <w:rPr>
          <w:rFonts w:hint="eastAsia"/>
        </w:rPr>
        <w:br/>
      </w:r>
      <w:r>
        <w:rPr>
          <w:rFonts w:hint="eastAsia"/>
        </w:rPr>
        <w:t>　　表：时差治疗发展的推动因素、有利条件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表：时差治疗发展面临的主要挑战</w:t>
      </w:r>
      <w:r>
        <w:rPr>
          <w:rFonts w:hint="eastAsia"/>
        </w:rPr>
        <w:br/>
      </w:r>
      <w:r>
        <w:rPr>
          <w:rFonts w:hint="eastAsia"/>
        </w:rPr>
        <w:t>　　表：时差治疗目前存在的风险及潜在风险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表：时差治疗发展的推动因素、有利条件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表：时差治疗发展的阻力、不利因素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表：2024-2030年全球主要地区时差治疗规模预测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图：2024-2030年全球主要地区时差治疗规模市场份额预测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图：2024-2030年新西兰时差治疗规模（万元）及增长率预测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表：2024-2030年全球不同类型时差治疗规模分析预测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图：2024-2030年全球时差治疗规模市场份额预测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表：2024-2030年全球不同类型时差治疗规模（万元）分析预测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图：2024-2030年全球不同类型时差治疗规模（万元）及市场份额预测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表：2024-2030年中国不同类型时差治疗规模分析预测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图：中国不同类型时差治疗规模市场份额预测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表：2024-2030年中国不同类型时差治疗规模（万元）分析预测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图：2024-2030年中国不同类型时差治疗规模（万元）及市场份额预测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表：2024-2030年全球时差治疗主要应用领域规模预测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图：2024-2030年全球时差治疗主要应用领域规模份额预测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表：2024-2030年中国时差治疗主要应用领域规模预测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表：2018-2023年中国时差治疗主要应用领域规模预测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c5561cbe048f0" w:history="1">
        <w:r>
          <w:rPr>
            <w:rStyle w:val="Hyperlink"/>
          </w:rPr>
          <w:t>2024-2030年全球与中国时差治疗市场全面调研与发展趋势报告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c5561cbe048f0" w:history="1">
        <w:r>
          <w:rPr>
            <w:rStyle w:val="Hyperlink"/>
          </w:rPr>
          <w:t>https://www.20087.com/9/65/ShiChaZhiLiaoHangYeFaZhanQuShi.html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43c7774254137" w:history="1">
      <w:r>
        <w:rPr>
          <w:rStyle w:val="Hyperlink"/>
        </w:rPr>
        <w:t>2024-2030年全球与中国时差治疗市场全面调研与发展趋势报告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iChaZhiLiaoHangYeFaZhanQuShi.html" TargetMode="External" Id="Re8ac5561cbe0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iChaZhiLiaoHangYeFaZhanQuShi.html" TargetMode="External" Id="R7d343c777425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2023-10-29T03:04:00Z</dcterms:created>
  <dcterms:modified xsi:type="dcterms:W3CDTF">2023-10-29T04:04:00Z</dcterms:modified>
  <dc:subject>2024-2030年全球与中国时差治疗市场全面调研与发展趋势报告</dc:subject>
  <dc:title>2024-2030年全球与中国时差治疗市场全面调研与发展趋势报告</dc:title>
  <cp:keywords>2024-2030年全球与中国时差治疗市场全面调研与发展趋势报告</cp:keywords>
  <dc:description>2024-2030年全球与中国时差治疗市场全面调研与发展趋势报告</dc:description>
</cp:coreProperties>
</file>