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e32c364d34dbf" w:history="1">
              <w:r>
                <w:rPr>
                  <w:rStyle w:val="Hyperlink"/>
                </w:rPr>
                <w:t>2025版中国眼科医院市场调研与发展前景预测报告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e32c364d34dbf" w:history="1">
              <w:r>
                <w:rPr>
                  <w:rStyle w:val="Hyperlink"/>
                </w:rPr>
                <w:t>2025版中国眼科医院市场调研与发展前景预测报告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e32c364d34dbf" w:history="1">
                <w:r>
                  <w:rPr>
                    <w:rStyle w:val="Hyperlink"/>
                  </w:rPr>
                  <w:t>https://www.20087.com/0/86/YanKeYiYuanDiaoChaYanJiuBaoGao.html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专门从事眼病诊疗和视觉康复的医疗机构，近年来随着人口老龄化和电子屏幕使用的增多，面对着日益增长的视力健康需求。目前，眼科医院通过引进先进的眼科设备和技术，如激光手术、视网膜成像和基因疗法，提高了诊断和治疗的精确度。同时，互联网医疗的发展，使得远程眼科咨询和虚拟就诊成为可能，为患者提供了更为便捷的服务。</w:t>
      </w:r>
      <w:r>
        <w:rPr>
          <w:rFonts w:hint="eastAsia"/>
        </w:rPr>
        <w:br/>
      </w:r>
      <w:r>
        <w:rPr>
          <w:rFonts w:hint="eastAsia"/>
        </w:rPr>
        <w:t>　　未来，眼科医院将更加注重个性化治疗和预防性保健。随着遗传学和干细胞技术的进步，针对特定遗传性眼疾的精准治疗将取得突破。同时，大数据和人工智能的应用，将帮助医生更早地识别疾病风险，实施早期干预，从而改善患者的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眼科医院行业政策环境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二、眼科医院相关政策法规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四、眼科医院行业最新政策动向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中国眼科医院行业发展分析</w:t>
      </w:r>
      <w:r>
        <w:rPr>
          <w:rFonts w:hint="eastAsia"/>
        </w:rPr>
        <w:br/>
      </w:r>
      <w:r>
        <w:rPr>
          <w:rFonts w:hint="eastAsia"/>
        </w:rPr>
        <w:t>　　第一节 眼科医院供给状况分析</w:t>
      </w:r>
      <w:r>
        <w:rPr>
          <w:rFonts w:hint="eastAsia"/>
        </w:rPr>
        <w:br/>
      </w:r>
      <w:r>
        <w:rPr>
          <w:rFonts w:hint="eastAsia"/>
        </w:rPr>
        <w:t>　　　　一、眼科医院发展特征分析</w:t>
      </w:r>
      <w:r>
        <w:rPr>
          <w:rFonts w:hint="eastAsia"/>
        </w:rPr>
        <w:br/>
      </w:r>
      <w:r>
        <w:rPr>
          <w:rFonts w:hint="eastAsia"/>
        </w:rPr>
        <w:t>　　　　二、眼科医院发展影响因素</w:t>
      </w:r>
      <w:r>
        <w:rPr>
          <w:rFonts w:hint="eastAsia"/>
        </w:rPr>
        <w:br/>
      </w:r>
      <w:r>
        <w:rPr>
          <w:rFonts w:hint="eastAsia"/>
        </w:rPr>
        <w:t>　　　　三、眼科医院数量规模统计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1、眼科医院数量增长情况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四、医院眼科床位数统计</w:t>
      </w:r>
      <w:r>
        <w:rPr>
          <w:rFonts w:hint="eastAsia"/>
        </w:rPr>
        <w:br/>
      </w:r>
      <w:r>
        <w:rPr>
          <w:rFonts w:hint="eastAsia"/>
        </w:rPr>
        <w:t>　　　　五、眼科医院卫生人员统计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1、眼科医院卫生人员数量增长情况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2、眼科医院卫生人员构成</w:t>
      </w:r>
      <w:r>
        <w:rPr>
          <w:rFonts w:hint="eastAsia"/>
        </w:rPr>
        <w:br/>
      </w:r>
      <w:r>
        <w:rPr>
          <w:rFonts w:hint="eastAsia"/>
        </w:rPr>
        <w:t>　　　　　　3、眼科执业医师构成</w:t>
      </w:r>
      <w:r>
        <w:rPr>
          <w:rFonts w:hint="eastAsia"/>
        </w:rPr>
        <w:br/>
      </w:r>
      <w:r>
        <w:rPr>
          <w:rFonts w:hint="eastAsia"/>
        </w:rPr>
        <w:t>　　　　六、眼科医院医疗设备统计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1、眼科医院设备价值及台数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2、眼科医院设备台数构成</w:t>
      </w:r>
      <w:r>
        <w:rPr>
          <w:rFonts w:hint="eastAsia"/>
        </w:rPr>
        <w:br/>
      </w:r>
      <w:r>
        <w:rPr>
          <w:rFonts w:hint="eastAsia"/>
        </w:rPr>
        <w:t>　　　　七、眼科医院建筑面积统计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1、眼科医院建筑面积</w:t>
      </w:r>
      <w:r>
        <w:rPr>
          <w:rFonts w:hint="eastAsia"/>
        </w:rPr>
        <w:br/>
      </w:r>
      <w:r>
        <w:rPr>
          <w:rFonts w:hint="eastAsia"/>
        </w:rPr>
        <w:t>　　　　　　2、眼科医院建筑面积构成</w:t>
      </w:r>
      <w:r>
        <w:rPr>
          <w:rFonts w:hint="eastAsia"/>
        </w:rPr>
        <w:br/>
      </w:r>
      <w:r>
        <w:rPr>
          <w:rFonts w:hint="eastAsia"/>
        </w:rPr>
        <w:t>　　第二节 眼科医院需求状况分析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一、居民眼科疾病患病情况</w:t>
      </w:r>
      <w:r>
        <w:rPr>
          <w:rFonts w:hint="eastAsia"/>
        </w:rPr>
        <w:br/>
      </w:r>
      <w:r>
        <w:rPr>
          <w:rFonts w:hint="eastAsia"/>
        </w:rPr>
        <w:t>　　　　二、居民眼科疾病就医情况</w:t>
      </w:r>
      <w:r>
        <w:rPr>
          <w:rFonts w:hint="eastAsia"/>
        </w:rPr>
        <w:br/>
      </w:r>
      <w:r>
        <w:rPr>
          <w:rFonts w:hint="eastAsia"/>
        </w:rPr>
        <w:t>　　　　三、眼科疾病药物需求情况</w:t>
      </w:r>
      <w:r>
        <w:rPr>
          <w:rFonts w:hint="eastAsia"/>
        </w:rPr>
        <w:br/>
      </w:r>
      <w:r>
        <w:rPr>
          <w:rFonts w:hint="eastAsia"/>
        </w:rPr>
        <w:t>　　　　四、眼科疾病治疗技术进展</w:t>
      </w:r>
      <w:r>
        <w:rPr>
          <w:rFonts w:hint="eastAsia"/>
        </w:rPr>
        <w:br/>
      </w:r>
      <w:r>
        <w:rPr>
          <w:rFonts w:hint="eastAsia"/>
        </w:rPr>
        <w:t>　　　　五、眼科医院服务需求现状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1、眼科医院门诊服务收入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2、眼科医院门诊服务分析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3、眼科医院住院服务分析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4、眼科医院床位利用分析</w:t>
      </w:r>
      <w:r>
        <w:rPr>
          <w:rFonts w:hint="eastAsia"/>
        </w:rPr>
        <w:br/>
      </w:r>
      <w:r>
        <w:rPr>
          <w:rFonts w:hint="eastAsia"/>
        </w:rPr>
        <w:t>　　　　　　5、眼科医院服务质量分析</w:t>
      </w:r>
      <w:r>
        <w:rPr>
          <w:rFonts w:hint="eastAsia"/>
        </w:rPr>
        <w:br/>
      </w:r>
      <w:r>
        <w:rPr>
          <w:rFonts w:hint="eastAsia"/>
        </w:rPr>
        <w:t>　　　　六、眼科医院服务需求预测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1、眼科医院门诊服务需求预测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2、眼科医院住院服务需求预测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眼科医院竞争状况分析</w:t>
      </w:r>
      <w:r>
        <w:rPr>
          <w:rFonts w:hint="eastAsia"/>
        </w:rPr>
        <w:br/>
      </w:r>
      <w:r>
        <w:rPr>
          <w:rFonts w:hint="eastAsia"/>
        </w:rPr>
        <w:t>　　　　一、眼科医院进入壁垒分析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二、眼科医院行业竞争现状</w:t>
      </w:r>
      <w:r>
        <w:rPr>
          <w:rFonts w:hint="eastAsia"/>
        </w:rPr>
        <w:br/>
      </w:r>
      <w:r>
        <w:rPr>
          <w:rFonts w:hint="eastAsia"/>
        </w:rPr>
        <w:t>　　　　三、眼科医院核心竞争力分析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四、眼科医院发展前景分析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中国眼科医院领先个案分析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二、公司下属医院分析</w:t>
      </w:r>
      <w:r>
        <w:rPr>
          <w:rFonts w:hint="eastAsia"/>
        </w:rPr>
        <w:br/>
      </w:r>
      <w:r>
        <w:rPr>
          <w:rFonts w:hint="eastAsia"/>
        </w:rPr>
        <w:t>　　　　三、公司设备规模及水平</w:t>
      </w:r>
      <w:r>
        <w:rPr>
          <w:rFonts w:hint="eastAsia"/>
        </w:rPr>
        <w:br/>
      </w:r>
      <w:r>
        <w:rPr>
          <w:rFonts w:hint="eastAsia"/>
        </w:rPr>
        <w:t>　　　　四、公司技术人员规模及水平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六、公司财务指标分析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八、公司经营战略分析</w:t>
      </w:r>
      <w:r>
        <w:rPr>
          <w:rFonts w:hint="eastAsia"/>
        </w:rPr>
        <w:br/>
      </w:r>
      <w:r>
        <w:rPr>
          <w:rFonts w:hint="eastAsia"/>
        </w:rPr>
        <w:t>　　　　九、公司投资兼并与重组分析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六、医院最新动态分析</w:t>
      </w:r>
      <w:r>
        <w:rPr>
          <w:rFonts w:hint="eastAsia"/>
        </w:rPr>
        <w:br/>
      </w:r>
      <w:r>
        <w:rPr>
          <w:rFonts w:hint="eastAsia"/>
        </w:rPr>
        <w:t>　　第三节 中山大学中山眼科中心经营分析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第四节 四川大学华西医院眼科经营分析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第五节 博爱医疗集团经营分析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二、医院人力资源规模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四、医院经营优劣势分析</w:t>
      </w:r>
      <w:r>
        <w:rPr>
          <w:rFonts w:hint="eastAsia"/>
        </w:rPr>
        <w:br/>
      </w:r>
      <w:r>
        <w:rPr>
          <w:rFonts w:hint="eastAsia"/>
        </w:rPr>
        <w:t>　　第六节 普瑞医疗投资集团经营分析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2025-2031年中国眼科医院发展趋势分析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2025-2031年中国眼科医院产业前景展望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一、2025年中国眼科医院发展形势分析</w:t>
      </w:r>
      <w:r>
        <w:rPr>
          <w:rFonts w:hint="eastAsia"/>
        </w:rPr>
        <w:br/>
      </w:r>
      <w:r>
        <w:rPr>
          <w:rFonts w:hint="eastAsia"/>
        </w:rPr>
        <w:t>　　　　二、发展眼科医院产业的机遇及趋势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三、未来10年中国眼科医院产业发展规划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四、2025-2031年中国眼科医院产量预测</w:t>
      </w:r>
      <w:r>
        <w:rPr>
          <w:rFonts w:hint="eastAsia"/>
        </w:rPr>
        <w:br/>
      </w:r>
      <w:r>
        <w:rPr>
          <w:rFonts w:hint="eastAsia"/>
        </w:rPr>
        <w:t>　　第二节 2025-2031年眼科医院产业发展趋势探讨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一、2025-2031年眼科医院产业前景展望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二、2025-2031年眼科医院产业发展目标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45：2020-2025年中国专科医院分布结构（按城乡）（单位，%）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49：2020-2025年中国专科医院床位数量及增长情况（单位：万张，%）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55：2020-2025年中国专科医院卫生人员构成（单位：人，%）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60：2020-2025年中国专科医院万元以上设备价值及台数（单位：万元，台）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70：2020-2025年中国专科医院床位利用情况（单位：日，张，次，%）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72：2020-2025年中国专科医院资产负债规模（单位：万元）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81：2020-2025年中国眼科医院数量统计（单位：家，%）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82：2025年中国眼科医院分布结构（按城乡）（单位：%）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83：2025年中国眼科医院分布结构（按经济类型）（单位，家，%）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84：2025年中国眼科医院分布结构（按主办单位）（单位，家，%）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85：2020-2025年中国医院眼科床位数（单位：张，%）</w:t>
      </w:r>
      <w:r>
        <w:rPr>
          <w:rFonts w:hint="eastAsia"/>
        </w:rPr>
        <w:br/>
      </w:r>
      <w:r>
        <w:rPr>
          <w:rFonts w:hint="eastAsia"/>
        </w:rPr>
        <w:t>　　图表 86：2020-2025年中国眼科医院人员数量及增长情况（单位：人，%）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87：2025年中国眼科医院卫生人员构成（单位：%）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88：2020-2025年中国眼科执业（助理）医师构成（单位：%）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89：2020-2025年中国眼科医院执业医师占执业（助理）医师总数的比重（单位：%）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90：2020-2025年中国眼科医院万元以上设备价值及台数（单位：万元，台）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91：2025年中国眼科医院万元以上设备台数构成（单位：%）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92：2020-2025年中国眼科医院建筑面积及增长情况（单位：平方米，%）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93：2025年中国眼科医院建筑面积构成（单位：%）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94：眼科用药《国家基本药物目录-基层版》</w:t>
      </w:r>
      <w:r>
        <w:rPr>
          <w:rFonts w:hint="eastAsia"/>
        </w:rPr>
        <w:br/>
      </w:r>
      <w:r>
        <w:rPr>
          <w:rFonts w:hint="eastAsia"/>
        </w:rPr>
        <w:t>　　图表 95：2020-2025年中国眼科医院门诊服务收入及增长情况（单位：万元，%）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96：2020-2025年中国眼科医院门诊服务收支与利润总额（单位：万元）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97：2020-2025年中国眼科医院诊疗人次数（单位：人次，%）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98：2020-2025年中国眼科医院门诊服务情况（单位：人次，人，%）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99：2020-2025年中国眼科医院入院人数（单位：人，%）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100：2020-2025年中国眼科医院住院服务情况（单位：人，人次，%）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101：2020-2025年中国眼科医院床位利用情况（单位：日，张，次，%）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102：2020-2025年中国眼科医院服务质量与效率（单位：日，人次，%）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103：2025-2031年我国眼科医院诊疗人次及预测（单位：万人次，%）</w:t>
      </w:r>
      <w:r>
        <w:rPr>
          <w:rFonts w:hint="eastAsia"/>
        </w:rPr>
        <w:br/>
      </w:r>
      <w:r>
        <w:rPr>
          <w:rFonts w:hint="eastAsia"/>
        </w:rPr>
        <w:t>　　图表 104：2025-2031年我国眼科医院入院人数及预测（单位：万人，%）</w:t>
      </w:r>
      <w:r>
        <w:rPr>
          <w:rFonts w:hint="eastAsia"/>
        </w:rPr>
        <w:br/>
      </w:r>
      <w:r>
        <w:rPr>
          <w:rFonts w:hint="eastAsia"/>
        </w:rPr>
        <w:t>　　图表 105：爱尔眼科医院集团股份有限公司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图表 106：爱尔眼科医院集团股份有限公司业务能力简况表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107：爱尔眼科医院集团股份有限公司控股关系图</w:t>
      </w:r>
      <w:r>
        <w:rPr>
          <w:rFonts w:hint="eastAsia"/>
        </w:rPr>
        <w:br/>
      </w:r>
      <w:r>
        <w:rPr>
          <w:rFonts w:hint="eastAsia"/>
        </w:rPr>
        <w:t>　　图表 108：2025年爱尔眼科医院集团股份有限公司主要分/子公司经营业绩情况（单位：万元）</w:t>
      </w:r>
      <w:r>
        <w:rPr>
          <w:rFonts w:hint="eastAsia"/>
        </w:rPr>
        <w:br/>
      </w:r>
      <w:r>
        <w:rPr>
          <w:rFonts w:hint="eastAsia"/>
        </w:rPr>
        <w:t>　　图表 109：2025年爱尔眼科医院集团股份有限公司收入结构（单位：%）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110：2025-2031年爱尔眼科医院集团股份有限公司主要经济指标分析（单位：万元）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111：2025年爱尔眼科医院集团股份有限公司业务分地区情况（单位：万元，%）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112：2025-2031年爱尔眼科医院集团股份有限公司盈利能力分析（单位：%）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113：2025-2031年爱尔眼科医院集团股份有限公司运营能力分析（单位：次）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114：2025-2031年爱尔眼科医院集团股份有限公司偿债能力分析（单位：%，倍）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115：2025-2031年爱尔眼科医院集团股份有限公司发展能力分析（单位：%）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116：爱尔眼科医院集团股份有限公司优劣势分析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117：复旦大学附属眼耳鼻喉科医院经营优劣势分析</w:t>
      </w:r>
      <w:r>
        <w:rPr>
          <w:rFonts w:hint="eastAsia"/>
        </w:rPr>
        <w:br/>
      </w:r>
      <w:r>
        <w:rPr>
          <w:rFonts w:hint="eastAsia"/>
        </w:rPr>
        <w:t>　　图表 118：中山大学中山眼科中心经营优劣势分析</w:t>
      </w:r>
      <w:r>
        <w:rPr>
          <w:rFonts w:hint="eastAsia"/>
        </w:rPr>
        <w:br/>
      </w:r>
      <w:r>
        <w:rPr>
          <w:rFonts w:hint="eastAsia"/>
        </w:rPr>
        <w:t>　　图表 119：四川大学华西医院眼科经营优劣势分析</w:t>
      </w:r>
      <w:r>
        <w:rPr>
          <w:rFonts w:hint="eastAsia"/>
        </w:rPr>
        <w:br/>
      </w:r>
      <w:r>
        <w:rPr>
          <w:rFonts w:hint="eastAsia"/>
        </w:rPr>
        <w:t>　　图表 120：博爱医疗集团结构图</w:t>
      </w:r>
      <w:r>
        <w:rPr>
          <w:rFonts w:hint="eastAsia"/>
        </w:rPr>
        <w:br/>
      </w:r>
      <w:r>
        <w:rPr>
          <w:rFonts w:hint="eastAsia"/>
        </w:rPr>
        <w:t>　　图表 121：博爱医疗集团经营优劣势分析</w:t>
      </w:r>
      <w:r>
        <w:rPr>
          <w:rFonts w:hint="eastAsia"/>
        </w:rPr>
        <w:br/>
      </w:r>
      <w:r>
        <w:rPr>
          <w:rFonts w:hint="eastAsia"/>
        </w:rPr>
        <w:t>　　图表 122：普瑞医疗投资集团连锁分布情况</w:t>
      </w:r>
      <w:r>
        <w:rPr>
          <w:rFonts w:hint="eastAsia"/>
        </w:rPr>
        <w:br/>
      </w:r>
      <w:r>
        <w:rPr>
          <w:rFonts w:hint="eastAsia"/>
        </w:rPr>
        <w:t>　　图表 123：普瑞医疗投资集团优劣势分析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e32c364d34dbf" w:history="1">
        <w:r>
          <w:rPr>
            <w:rStyle w:val="Hyperlink"/>
          </w:rPr>
          <w:t>2025版中国眼科医院市场调研与发展前景预测报告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e32c364d34dbf" w:history="1">
        <w:r>
          <w:rPr>
            <w:rStyle w:val="Hyperlink"/>
          </w:rPr>
          <w:t>https://www.20087.com/0/86/YanKeYiYuanDiaoChaYanJiuBaoGao.html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8fd453e84d34" w:history="1">
      <w:r>
        <w:rPr>
          <w:rStyle w:val="Hyperlink"/>
        </w:rPr>
        <w:t>2025版中国眼科医院市场调研与发展前景预测报告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KeYiYuanDiaoChaYanJiuBaoGao.html" TargetMode="External" Id="R49ee32c364d3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KeYiYuanDiaoChaYanJiuBaoGao.html" TargetMode="External" Id="R13ad8fd453e8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2024-12-11T00:31:00Z</dcterms:created>
  <dcterms:modified xsi:type="dcterms:W3CDTF">2024-12-11T01:31:00Z</dcterms:modified>
  <dc:subject>2025版中国眼科医院市场调研与发展前景预测报告</dc:subject>
  <dc:title>2025版中国眼科医院市场调研与发展前景预测报告</dc:title>
  <cp:keywords>2025版中国眼科医院市场调研与发展前景预测报告</cp:keywords>
  <dc:description>2025版中国眼科医院市场调研与发展前景预测报告</dc:description>
</cp:coreProperties>
</file>