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c7324ea324d31" w:history="1">
              <w:r>
                <w:rPr>
                  <w:rStyle w:val="Hyperlink"/>
                </w:rPr>
                <w:t>2024-2030年全球与中国个性化医疗行业研究分析及市场前景预测报告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c7324ea324d31" w:history="1">
              <w:r>
                <w:rPr>
                  <w:rStyle w:val="Hyperlink"/>
                </w:rPr>
                <w:t>2024-2030年全球与中国个性化医疗行业研究分析及市场前景预测报告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c7324ea324d31" w:history="1">
                <w:r>
                  <w:rPr>
                    <w:rStyle w:val="Hyperlink"/>
                  </w:rPr>
                  <w:t>https://www.20087.com/0/96/GeXingHuaYiLiaoShiChangJingZheng.html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化医疗通过遗传学、分子生物学等前沿技术，为患者提供量身定制的诊断、治疗方案，已在癌症治疗、罕见病管理等领域展现巨大潜力。基因测序成本的下降和生物信息学的进展，加速了个性化医疗的发展，使得精准诊断、靶向治疗成为可能。然而，数据隐私、伦理问题和高昂的治疗成本仍是当前面临的挑战。</w:t>
      </w:r>
      <w:r>
        <w:rPr>
          <w:rFonts w:hint="eastAsia"/>
        </w:rPr>
        <w:br/>
      </w:r>
      <w:r>
        <w:rPr>
          <w:rFonts w:hint="eastAsia"/>
        </w:rPr>
        <w:t>　　个性化医疗的未来将更加注重数据安全和隐私保护，利用区块链等技术确保患者数据的安全共享。随着人工智能在医疗数据分析中的深入应用，诊断准确性将进一步提升，预测性医疗成为可能。同时，降低成本、提高可及性将是推动个性化医疗普及的关键，包括扩大基因测序技术的普及、开发经济有效的治疗方案，以及通过政策支持降低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c7324ea324d31" w:history="1">
        <w:r>
          <w:rPr>
            <w:rStyle w:val="Hyperlink"/>
          </w:rPr>
          <w:t>2024-2030年全球与中国个性化医疗行业研究分析及市场前景预测报告</w:t>
        </w:r>
      </w:hyperlink>
      <w:r>
        <w:rPr>
          <w:rFonts w:hint="eastAsia"/>
        </w:rPr>
        <w:t>》基于多年监测调研数据，结合个性化医疗行业现状与发展前景，全面分析了个性化医疗市场需求、市场规模、产业链构成、价格机制以及个性化医疗细分市场特性。个性化医疗报告客观评估了市场前景，预测了发展趋势，深入分析了品牌竞争、市场集中度及个性化医疗重点企业运营状况。同时，个性化医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个性化医疗市场概述</w:t>
      </w:r>
      <w:r>
        <w:rPr>
          <w:rFonts w:hint="eastAsia"/>
        </w:rPr>
        <w:br/>
      </w:r>
      <w:r>
        <w:rPr>
          <w:rFonts w:hint="eastAsia"/>
        </w:rPr>
        <w:t>　　1.1 个性化医疗市场概述</w:t>
      </w:r>
      <w:r>
        <w:rPr>
          <w:rFonts w:hint="eastAsia"/>
        </w:rPr>
        <w:br/>
      </w:r>
      <w:r>
        <w:rPr>
          <w:rFonts w:hint="eastAsia"/>
        </w:rPr>
        <w:t>　　1.2 不同类型个性化医疗分析</w:t>
      </w:r>
      <w:r>
        <w:rPr>
          <w:rFonts w:hint="eastAsia"/>
        </w:rPr>
        <w:br/>
      </w:r>
      <w:r>
        <w:rPr>
          <w:rFonts w:hint="eastAsia"/>
        </w:rPr>
        <w:t>　　　　1.2.1 PM诊断</w:t>
      </w:r>
      <w:r>
        <w:rPr>
          <w:rFonts w:hint="eastAsia"/>
        </w:rPr>
        <w:br/>
      </w:r>
      <w:r>
        <w:rPr>
          <w:rFonts w:hint="eastAsia"/>
        </w:rPr>
        <w:t>　　　　1.2.2 PM疗法</w:t>
      </w:r>
      <w:r>
        <w:rPr>
          <w:rFonts w:hint="eastAsia"/>
        </w:rPr>
        <w:br/>
      </w:r>
      <w:r>
        <w:rPr>
          <w:rFonts w:hint="eastAsia"/>
        </w:rPr>
        <w:t>　　　　1.2.3 个性化医疗服务</w:t>
      </w:r>
      <w:r>
        <w:rPr>
          <w:rFonts w:hint="eastAsia"/>
        </w:rPr>
        <w:br/>
      </w:r>
      <w:r>
        <w:rPr>
          <w:rFonts w:hint="eastAsia"/>
        </w:rPr>
        <w:t>　　　　1.2.4 个性化营养与健康</w:t>
      </w:r>
      <w:r>
        <w:rPr>
          <w:rFonts w:hint="eastAsia"/>
        </w:rPr>
        <w:br/>
      </w:r>
      <w:r>
        <w:rPr>
          <w:rFonts w:hint="eastAsia"/>
        </w:rPr>
        <w:t>　　1.3 全球市场不同类型个性化医疗规模对比分析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全球市场不同类型个性化医疗规模对比（2018-2023年）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全球不同类型个性化医疗规模及市场份额（2018-2023年）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中国市场不同类型个性化医疗规模对比分析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中国市场不同类型个性化医疗规模对比（2018-2023年）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中国不同类型个性化医疗规模及市场份额（2018-2023年）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个性化医疗市场概述</w:t>
      </w:r>
      <w:r>
        <w:rPr>
          <w:rFonts w:hint="eastAsia"/>
        </w:rPr>
        <w:br/>
      </w:r>
      <w:r>
        <w:rPr>
          <w:rFonts w:hint="eastAsia"/>
        </w:rPr>
        <w:t>　　2.1 个性化医疗主要应用领域分析</w:t>
      </w:r>
      <w:r>
        <w:rPr>
          <w:rFonts w:hint="eastAsia"/>
        </w:rPr>
        <w:br/>
      </w:r>
      <w:r>
        <w:rPr>
          <w:rFonts w:hint="eastAsia"/>
        </w:rPr>
        <w:t>　　　　2.1.1 医院药房</w:t>
      </w:r>
      <w:r>
        <w:rPr>
          <w:rFonts w:hint="eastAsia"/>
        </w:rPr>
        <w:br/>
      </w:r>
      <w:r>
        <w:rPr>
          <w:rFonts w:hint="eastAsia"/>
        </w:rPr>
        <w:t>　　　　2.1.2 零售药店</w:t>
      </w:r>
      <w:r>
        <w:rPr>
          <w:rFonts w:hint="eastAsia"/>
        </w:rPr>
        <w:br/>
      </w:r>
      <w:r>
        <w:rPr>
          <w:rFonts w:hint="eastAsia"/>
        </w:rPr>
        <w:t>　　　　2.1.3 饮食护理中心</w:t>
      </w:r>
      <w:r>
        <w:rPr>
          <w:rFonts w:hint="eastAsia"/>
        </w:rPr>
        <w:br/>
      </w:r>
      <w:r>
        <w:rPr>
          <w:rFonts w:hint="eastAsia"/>
        </w:rPr>
        <w:t>　　　　2.1.4 其他领域应用</w:t>
      </w:r>
      <w:r>
        <w:rPr>
          <w:rFonts w:hint="eastAsia"/>
        </w:rPr>
        <w:br/>
      </w:r>
      <w:r>
        <w:rPr>
          <w:rFonts w:hint="eastAsia"/>
        </w:rPr>
        <w:t>　　2.2 全球个性化医疗主要应用领域对比分析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全球个性化医疗主要应用领域规模（亿元）及增长率（2018-2023年）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全球个性化医疗主要应用规模（亿元）及增长率（2018-2023年）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中国个性化医疗主要应用领域对比分析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中国个性化医疗主要应用领域规模（亿元）及增长率（2018-2023年）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中国个性化医疗主要应用规模（亿元）及增长率（2018-2023年）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全球主要地区个性化医疗发展历程及现状分析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全球主要地区个性化医疗现状与未来趋势分析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全球个性化医疗主要地区对比分析（2018-2023年）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全球主要地区个性化医疗规模及对比（2018-2023年）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全球个性化医疗主要地区规模及市场份额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中国个性化医疗规模（亿元）及毛利率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全球个性化医疗主要企业竞争分析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全球主要企业个性化医疗规模及市场份额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全球个性化医疗主要企业竞争态势及未来趋势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全球个性化医疗市场集中度</w:t>
      </w:r>
      <w:r>
        <w:rPr>
          <w:rFonts w:hint="eastAsia"/>
        </w:rPr>
        <w:br/>
      </w:r>
      <w:r>
        <w:rPr>
          <w:rFonts w:hint="eastAsia"/>
        </w:rPr>
        <w:t>　　　　4.3.2 全球个性化医疗Top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中国个性化医疗主要企业竞争分析</w:t>
      </w:r>
      <w:r>
        <w:rPr>
          <w:rFonts w:hint="eastAsia"/>
        </w:rPr>
        <w:br/>
      </w:r>
      <w:r>
        <w:rPr>
          <w:rFonts w:hint="eastAsia"/>
        </w:rPr>
        <w:t>　　5.1 中国个性化医疗规模及市场份额（2018-2023年）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中国个性化医疗Top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个性化医疗主要企业现状分析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个性化医疗产品类型及应用领域介绍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重点企业（1）个性化医疗规模（亿元）及毛利率（2018-2023年）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个性化医疗产品类型及应用领域介绍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重点企业（2）个性化医疗规模（亿元）及毛利率（2018-2023年）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个性化医疗产品类型及应用领域介绍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重点企业（3）个性化医疗规模（亿元）及毛利率（2018-2023年）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个性化医疗产品类型及应用领域介绍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重点企业（4）个性化医疗规模（亿元）及毛利率（2018-2023年）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个性化医疗产品类型及应用领域介绍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重点企业（5）个性化医疗规模（亿元）及毛利率（2018-2023年）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个性化医疗产品类型及应用领域介绍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重点企业（6）个性化医疗规模（亿元）及毛利率（2018-2023年）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个性化医疗产品类型及应用领域介绍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重点企业（7）个性化医疗规模（亿元）及毛利率（2018-2023年）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个性化医疗产品类型及应用领域介绍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重点企业（8）个性化医疗规模（亿元）及毛利率（2018-2023年）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个性化医疗产品类型及应用领域介绍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重点企业（9）个性化医疗规模（亿元）及毛利率（2018-2023年）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个性化医疗产品类型及应用领域介绍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重点企业（10）个性化医疗规模（亿元）及毛利率（2018-2023年）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个性化医疗行业动态分析</w:t>
      </w:r>
      <w:r>
        <w:rPr>
          <w:rFonts w:hint="eastAsia"/>
        </w:rPr>
        <w:br/>
      </w:r>
      <w:r>
        <w:rPr>
          <w:rFonts w:hint="eastAsia"/>
        </w:rPr>
        <w:t>　　7.1 个性化医疗发展历史、现状及趋势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个性化医疗发展机遇、挑战及潜在风险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个性化医疗当前及未来发展机遇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个性化医疗发展面临的主要挑战</w:t>
      </w:r>
      <w:r>
        <w:rPr>
          <w:rFonts w:hint="eastAsia"/>
        </w:rPr>
        <w:br/>
      </w:r>
      <w:r>
        <w:rPr>
          <w:rFonts w:hint="eastAsia"/>
        </w:rPr>
        <w:t>　　　　7.2.3 个性化医疗目前存在的风险及潜在风险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个性化医疗市场有利因素、不利因素分析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个性化医疗发展的推动因素、有利条件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个性化医疗发展的阻力、不利因素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全球个性化医疗市场发展预测</w:t>
      </w:r>
      <w:r>
        <w:rPr>
          <w:rFonts w:hint="eastAsia"/>
        </w:rPr>
        <w:br/>
      </w:r>
      <w:r>
        <w:rPr>
          <w:rFonts w:hint="eastAsia"/>
        </w:rPr>
        <w:t>　　8.1 全球个性化医疗规模（亿元）预测（2024-2030年）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中国个性化医疗发展预测</w:t>
      </w:r>
      <w:r>
        <w:rPr>
          <w:rFonts w:hint="eastAsia"/>
        </w:rPr>
        <w:br/>
      </w:r>
      <w:r>
        <w:rPr>
          <w:rFonts w:hint="eastAsia"/>
        </w:rPr>
        <w:t>　　8.3 全球主要地区个性化医疗市场预测</w:t>
      </w:r>
      <w:r>
        <w:rPr>
          <w:rFonts w:hint="eastAsia"/>
        </w:rPr>
        <w:br/>
      </w:r>
      <w:r>
        <w:rPr>
          <w:rFonts w:hint="eastAsia"/>
        </w:rPr>
        <w:t>　　　　8.3.1 北美个性化医疗发展趋势及未来潜力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欧洲个性化医疗发展趋势及未来潜力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亚太个性化医疗发展趋势及未来潜力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南美个性化医疗发展趋势及未来潜力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不同类型个性化医疗发展预测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全球不同类型个性化医疗规模（亿元）分析预测（2024-2030年）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中国不同类型个性化医疗规模（亿元）分析预测</w:t>
      </w:r>
      <w:r>
        <w:rPr>
          <w:rFonts w:hint="eastAsia"/>
        </w:rPr>
        <w:br/>
      </w:r>
      <w:r>
        <w:rPr>
          <w:rFonts w:hint="eastAsia"/>
        </w:rPr>
        <w:t>　　8.5 个性化医疗主要应用领域分析预测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全球个性化医疗主要应用领域规模预测（2024-2030年）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中国个性化医疗主要应用领域规模预测（2024-2030年）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图：2018-2030年全球个性化医疗市场规模（亿元）及未来趋势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图：2018-2030年中国个性化医疗市场规模（亿元）及未来趋势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表：全球市场不同类型个性化医疗规模（亿元）及增长率对比（2018-2023年）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表：2018-2023年全球不同类型个性化医疗规模列表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表：2018-2023年全球不同类型个性化医疗规模市场份额列表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表：2024-2030年全球不同类型个性化医疗规模市场份额列表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图：2023年全球不同类型个性化医疗市场份额</w:t>
      </w:r>
      <w:r>
        <w:rPr>
          <w:rFonts w:hint="eastAsia"/>
        </w:rPr>
        <w:br/>
      </w:r>
      <w:r>
        <w:rPr>
          <w:rFonts w:hint="eastAsia"/>
        </w:rPr>
        <w:t>　　表：中国不同类型个性化医疗规模（亿元）及增长率对比（2018-2023年）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表：2018-2023年中国不同类型个性化医疗规模列表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表：2018-2023年中国不同类型个性化医疗规模市场份额列表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图：中国不同类型个性化医疗规模市场份额列表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图：2023年中国不同类型个性化医疗规模市场份额</w:t>
      </w:r>
      <w:r>
        <w:rPr>
          <w:rFonts w:hint="eastAsia"/>
        </w:rPr>
        <w:br/>
      </w:r>
      <w:r>
        <w:rPr>
          <w:rFonts w:hint="eastAsia"/>
        </w:rPr>
        <w:t>　　图：个性化医疗应用</w:t>
      </w:r>
      <w:r>
        <w:rPr>
          <w:rFonts w:hint="eastAsia"/>
        </w:rPr>
        <w:br/>
      </w:r>
      <w:r>
        <w:rPr>
          <w:rFonts w:hint="eastAsia"/>
        </w:rPr>
        <w:t>　　表：全球个性化医疗主要应用领域规模对比（2018-2023年）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表：全球个性化医疗主要应用规模（2018-2023年）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表：全球个性化医疗主要应用规模份额（2018-2023年）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图：全球个性化医疗主要应用规模份额（2018-2023年）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图：2023年全球个性化医疗主要应用规模份额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表：2018-2023年中国个性化医疗主要应用领域规模对比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表：中国个性化医疗主要应用领域规模（2018-2023年）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表：中国个性化医疗主要应用领域规模份额（2018-2023年）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图：中国个性化医疗主要应用领域规模份额（2018-2023年）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图：2023年中国个性化医疗主要应用领域规模份额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表：全球主要地区个性化医疗规模（亿元）及增长率对比（2018-2023年）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图：2018-2023年北美个性化医疗规模（亿元）及增长率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图：2018-2023年亚太个性化医疗规模（亿元）及增长率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图：欧洲个性化医疗规模（亿元）及增长率（2018-2023年）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图：南美个性化医疗规模（亿元）及增长率（2018-2023年）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图：其他地区个性化医疗规模（亿元）及增长率（2018-2023年）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图：中国个性化医疗规模（亿元）及增长率（2018-2023年）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表：2018-2023年全球主要地区个性化医疗规模（亿元）列表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图：2018-2023年全球主要地区个性化医疗规模市场份额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图：2024-2030年全球主要地区个性化医疗规模市场份额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图：2023年全球主要地区个性化医疗规模市场份额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表：2018-2023年中国个性化医疗规模（亿元）及毛利率（2018-2023年）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表：2018-2023年全球主要企业个性化医疗规模（亿元）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表：2018-2023年全球主要企业个性化医疗规模份额对比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图：2023年全球主要企业个性化医疗规模份额对比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图：2022年全球主要企业个性化医疗规模份额对比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表：全球个性化医疗主要企业产品类型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图：2023年全球个性化医疗Top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图：2023年全球个性化医疗Top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表：2018-2023年中国主要企业个性化医疗规模（亿元）列表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表：2018-2023年中国主要企业个性化医疗规模份额对比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图：2023年中国主要企业个性化医疗规模份额对比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图：2022年中国主要企业个性化医疗规模份额对比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图：2023年中国个性化医疗Top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图：2023年中国个性化医疗Top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表：重点企业（1）个性化医疗规模增长率</w:t>
      </w:r>
      <w:r>
        <w:rPr>
          <w:rFonts w:hint="eastAsia"/>
        </w:rPr>
        <w:br/>
      </w:r>
      <w:r>
        <w:rPr>
          <w:rFonts w:hint="eastAsia"/>
        </w:rPr>
        <w:t>　　表：重点企业（1）个性化医疗规模全球市场份额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表：重点企业（2）个性化医疗规模增长率</w:t>
      </w:r>
      <w:r>
        <w:rPr>
          <w:rFonts w:hint="eastAsia"/>
        </w:rPr>
        <w:br/>
      </w:r>
      <w:r>
        <w:rPr>
          <w:rFonts w:hint="eastAsia"/>
        </w:rPr>
        <w:t>　　表：重点企业（2）个性化医疗规模全球市场份额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表：重点企业（3）个性化医疗规模增长率</w:t>
      </w:r>
      <w:r>
        <w:rPr>
          <w:rFonts w:hint="eastAsia"/>
        </w:rPr>
        <w:br/>
      </w:r>
      <w:r>
        <w:rPr>
          <w:rFonts w:hint="eastAsia"/>
        </w:rPr>
        <w:t>　　表：重点企业（3）个性化医疗规模全球市场份额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表：重点企业（4）个性化医疗规模增长率</w:t>
      </w:r>
      <w:r>
        <w:rPr>
          <w:rFonts w:hint="eastAsia"/>
        </w:rPr>
        <w:br/>
      </w:r>
      <w:r>
        <w:rPr>
          <w:rFonts w:hint="eastAsia"/>
        </w:rPr>
        <w:t>　　表：重点企业（4）个性化医疗规模全球市场份额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表：重点企业（5）个性化医疗规模增长率</w:t>
      </w:r>
      <w:r>
        <w:rPr>
          <w:rFonts w:hint="eastAsia"/>
        </w:rPr>
        <w:br/>
      </w:r>
      <w:r>
        <w:rPr>
          <w:rFonts w:hint="eastAsia"/>
        </w:rPr>
        <w:t>　　表：重点企业（5）个性化医疗规模全球市场份额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表：重点企业（6）个性化医疗规模增长率</w:t>
      </w:r>
      <w:r>
        <w:rPr>
          <w:rFonts w:hint="eastAsia"/>
        </w:rPr>
        <w:br/>
      </w:r>
      <w:r>
        <w:rPr>
          <w:rFonts w:hint="eastAsia"/>
        </w:rPr>
        <w:t>　　表：重点企业（6）个性化医疗规模全球市场份额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表：重点企业（7）个性化医疗规模增长率</w:t>
      </w:r>
      <w:r>
        <w:rPr>
          <w:rFonts w:hint="eastAsia"/>
        </w:rPr>
        <w:br/>
      </w:r>
      <w:r>
        <w:rPr>
          <w:rFonts w:hint="eastAsia"/>
        </w:rPr>
        <w:t>　　表：重点企业（7）个性化医疗规模全球市场份额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表：重点企业（8）个性化医疗规模增长率</w:t>
      </w:r>
      <w:r>
        <w:rPr>
          <w:rFonts w:hint="eastAsia"/>
        </w:rPr>
        <w:br/>
      </w:r>
      <w:r>
        <w:rPr>
          <w:rFonts w:hint="eastAsia"/>
        </w:rPr>
        <w:t>　　表：重点企业（8）个性化医疗规模全球市场份额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表：重点企业（9）个性化医疗规模增长率</w:t>
      </w:r>
      <w:r>
        <w:rPr>
          <w:rFonts w:hint="eastAsia"/>
        </w:rPr>
        <w:br/>
      </w:r>
      <w:r>
        <w:rPr>
          <w:rFonts w:hint="eastAsia"/>
        </w:rPr>
        <w:t>　　表：重点企业（9）个性化医疗规模全球市场份额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表：重点企业（10）个性化医疗规模（亿元）及毛利率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表：重点企业（10）个性化医疗规模增长率</w:t>
      </w:r>
      <w:r>
        <w:rPr>
          <w:rFonts w:hint="eastAsia"/>
        </w:rPr>
        <w:br/>
      </w:r>
      <w:r>
        <w:rPr>
          <w:rFonts w:hint="eastAsia"/>
        </w:rPr>
        <w:t>　　表：重点企业（10）个性化医疗规模全球市场份额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图：2024-2030年全球个性化医疗规模（亿元）及增长率预测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图：2024-2030年中国个性化医疗规模（亿元）及增长率预测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表：2024-2030年全球主要地区个性化医疗规模预测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图：2024-2030年全球主要地区个性化医疗规模市场份额预测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图：2024-2030年北美个性化医疗规模（亿元）及增长率预测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图：2024-2030年欧洲个性化医疗规模（亿元）及增长率预测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图：2024-2030年亚太个性化医疗规模（亿元）及增长率预测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图：2024-2030年南美个性化医疗规模（亿元）及增长率预测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表：2024-2030年全球不同类型个性化医疗规模分析预测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图：2024-2030年全球个性化医疗规模市场份额预测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表：2024-2030年全球不同类型个性化医疗规模（亿元）分析预测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图：2024-2030年全球不同类型个性化医疗规模（亿元）及市场份额预测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表：2024-2030年中国不同类型个性化医疗规模分析预测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图：中国不同类型个性化医疗规模市场份额预测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表：2024-2030年中国不同类型个性化医疗规模（亿元）分析预测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图：2024-2030年中国不同类型个性化医疗规模（亿元）及市场份额预测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表：2024-2030年全球个性化医疗主要应用领域规模预测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图：2024-2030年全球个性化医疗主要应用领域规模份额预测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表：2024-2030年中国个性化医疗主要应用领域规模预测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表：2018-2023年中国个性化医疗主要应用领域规模预测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c7324ea324d31" w:history="1">
        <w:r>
          <w:rPr>
            <w:rStyle w:val="Hyperlink"/>
          </w:rPr>
          <w:t>2024-2030年全球与中国个性化医疗行业研究分析及市场前景预测报告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c7324ea324d31" w:history="1">
        <w:r>
          <w:rPr>
            <w:rStyle w:val="Hyperlink"/>
          </w:rPr>
          <w:t>https://www.20087.com/0/96/GeXingHuaYiLiaoShiChangJingZheng.html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016f4ea27488f" w:history="1">
      <w:r>
        <w:rPr>
          <w:rStyle w:val="Hyperlink"/>
        </w:rPr>
        <w:t>2024-2030年全球与中国个性化医疗行业研究分析及市场前景预测报告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eXingHuaYiLiaoShiChangJingZheng.html" TargetMode="External" Id="Rc56c7324ea32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eXingHuaYiLiaoShiChangJingZheng.html" TargetMode="External" Id="R2fa016f4ea27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2023-10-26T01:52:00Z</dcterms:created>
  <dcterms:modified xsi:type="dcterms:W3CDTF">2023-10-26T02:52:00Z</dcterms:modified>
  <dc:subject>2024-2030年全球与中国个性化医疗行业研究分析及市场前景预测报告</dc:subject>
  <dc:title>2024-2030年全球与中国个性化医疗行业研究分析及市场前景预测报告</dc:title>
  <cp:keywords>2024-2030年全球与中国个性化医疗行业研究分析及市场前景预测报告</cp:keywords>
  <dc:description>2024-2030年全球与中国个性化医疗行业研究分析及市场前景预测报告</dc:description>
</cp:coreProperties>
</file>